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0BF07" w14:textId="3EC67E29" w:rsidR="00745B5B" w:rsidRPr="00997A1F" w:rsidRDefault="008F2DA6" w:rsidP="00B8316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EVALUACIÓN </w:t>
      </w:r>
      <w:r w:rsidR="00745B5B" w:rsidRPr="00997A1F">
        <w:rPr>
          <w:rFonts w:ascii="Times New Roman" w:hAnsi="Times New Roman" w:cs="Times New Roman"/>
          <w:b/>
          <w:bCs/>
          <w:sz w:val="20"/>
          <w:szCs w:val="20"/>
        </w:rPr>
        <w:t xml:space="preserve">INTERNA </w:t>
      </w:r>
      <w:r w:rsidR="00997A1F" w:rsidRPr="00997A1F">
        <w:rPr>
          <w:rFonts w:ascii="Times New Roman" w:hAnsi="Times New Roman" w:cs="Times New Roman"/>
          <w:b/>
          <w:bCs/>
          <w:sz w:val="20"/>
          <w:szCs w:val="20"/>
        </w:rPr>
        <w:t xml:space="preserve">DEL PROGRAMA SOCIAL “APOYO ECONÓMICO PARA INICIO DE CICLO ESCOLAR EN SECUNDARIAS </w:t>
      </w:r>
      <w:r w:rsidR="006157A8">
        <w:rPr>
          <w:rFonts w:ascii="Times New Roman" w:hAnsi="Times New Roman" w:cs="Times New Roman"/>
          <w:b/>
          <w:bCs/>
          <w:sz w:val="20"/>
          <w:szCs w:val="20"/>
        </w:rPr>
        <w:t xml:space="preserve">TLALPAN </w:t>
      </w:r>
      <w:r w:rsidR="00997A1F" w:rsidRPr="00997A1F">
        <w:rPr>
          <w:rFonts w:ascii="Times New Roman" w:hAnsi="Times New Roman" w:cs="Times New Roman"/>
          <w:b/>
          <w:bCs/>
          <w:sz w:val="20"/>
          <w:szCs w:val="20"/>
        </w:rPr>
        <w:t>2016”</w:t>
      </w:r>
    </w:p>
    <w:p w14:paraId="4309DA61" w14:textId="77777777" w:rsidR="00997A1F" w:rsidRPr="00997A1F" w:rsidRDefault="00997A1F" w:rsidP="00B8316A">
      <w:pPr>
        <w:spacing w:after="0" w:line="240" w:lineRule="auto"/>
        <w:jc w:val="both"/>
        <w:rPr>
          <w:rFonts w:ascii="Times New Roman" w:hAnsi="Times New Roman" w:cs="Times New Roman"/>
          <w:bCs/>
          <w:sz w:val="20"/>
          <w:szCs w:val="20"/>
        </w:rPr>
      </w:pPr>
    </w:p>
    <w:p w14:paraId="6F4D6062" w14:textId="77777777" w:rsidR="00745B5B" w:rsidRPr="00997A1F" w:rsidRDefault="00745B5B" w:rsidP="00B8316A">
      <w:pPr>
        <w:spacing w:after="0" w:line="240" w:lineRule="auto"/>
        <w:rPr>
          <w:rFonts w:ascii="Times New Roman" w:hAnsi="Times New Roman" w:cs="Times New Roman"/>
          <w:b/>
          <w:bCs/>
          <w:sz w:val="20"/>
          <w:szCs w:val="20"/>
        </w:rPr>
      </w:pPr>
      <w:r w:rsidRPr="00997A1F">
        <w:rPr>
          <w:rFonts w:ascii="Times New Roman" w:hAnsi="Times New Roman" w:cs="Times New Roman"/>
          <w:b/>
          <w:bCs/>
          <w:sz w:val="20"/>
          <w:szCs w:val="20"/>
        </w:rPr>
        <w:t>I. DESCRIPCIÓN DEL PROGRAMA SOCIAL</w:t>
      </w:r>
    </w:p>
    <w:p w14:paraId="06777E93" w14:textId="77777777" w:rsidR="00B8316A" w:rsidRPr="00997A1F" w:rsidRDefault="00B8316A" w:rsidP="00B8316A">
      <w:pPr>
        <w:spacing w:after="0" w:line="240" w:lineRule="auto"/>
        <w:rPr>
          <w:rFonts w:ascii="Times New Roman" w:hAnsi="Times New Roman" w:cs="Times New Roman"/>
          <w:bCs/>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6734"/>
      </w:tblGrid>
      <w:tr w:rsidR="00745B5B" w:rsidRPr="00997A1F" w14:paraId="055C55E2" w14:textId="77777777" w:rsidTr="00997A1F">
        <w:tc>
          <w:tcPr>
            <w:tcW w:w="3331" w:type="dxa"/>
          </w:tcPr>
          <w:p w14:paraId="313F8154" w14:textId="77777777" w:rsidR="00745B5B" w:rsidRPr="00997A1F" w:rsidRDefault="00745B5B" w:rsidP="00997A1F">
            <w:pPr>
              <w:jc w:val="center"/>
              <w:rPr>
                <w:rFonts w:ascii="Times New Roman" w:hAnsi="Times New Roman" w:cs="Times New Roman"/>
                <w:b/>
                <w:bCs/>
                <w:sz w:val="20"/>
                <w:szCs w:val="20"/>
              </w:rPr>
            </w:pPr>
            <w:r w:rsidRPr="00997A1F">
              <w:rPr>
                <w:rFonts w:ascii="Times New Roman" w:hAnsi="Times New Roman" w:cs="Times New Roman"/>
                <w:b/>
                <w:bCs/>
                <w:sz w:val="20"/>
                <w:szCs w:val="20"/>
              </w:rPr>
              <w:t>Aspecto del Programa Social</w:t>
            </w:r>
          </w:p>
        </w:tc>
        <w:tc>
          <w:tcPr>
            <w:tcW w:w="6734" w:type="dxa"/>
          </w:tcPr>
          <w:p w14:paraId="6C5148A2" w14:textId="77777777" w:rsidR="00745B5B" w:rsidRPr="00997A1F" w:rsidRDefault="00745B5B" w:rsidP="00997A1F">
            <w:pPr>
              <w:jc w:val="center"/>
              <w:rPr>
                <w:rFonts w:ascii="Times New Roman" w:hAnsi="Times New Roman" w:cs="Times New Roman"/>
                <w:b/>
                <w:bCs/>
                <w:sz w:val="20"/>
                <w:szCs w:val="20"/>
              </w:rPr>
            </w:pPr>
            <w:r w:rsidRPr="00997A1F">
              <w:rPr>
                <w:rFonts w:ascii="Times New Roman" w:hAnsi="Times New Roman" w:cs="Times New Roman"/>
                <w:b/>
                <w:bCs/>
                <w:sz w:val="20"/>
                <w:szCs w:val="20"/>
              </w:rPr>
              <w:t>Descripción</w:t>
            </w:r>
          </w:p>
        </w:tc>
      </w:tr>
      <w:tr w:rsidR="00745B5B" w:rsidRPr="00997A1F" w14:paraId="72657CA2" w14:textId="77777777" w:rsidTr="00997A1F">
        <w:trPr>
          <w:trHeight w:val="344"/>
        </w:trPr>
        <w:tc>
          <w:tcPr>
            <w:tcW w:w="3331" w:type="dxa"/>
          </w:tcPr>
          <w:p w14:paraId="42576949"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Nombre del Programa Social en 2016 (fuente ROP 2016)</w:t>
            </w:r>
          </w:p>
        </w:tc>
        <w:tc>
          <w:tcPr>
            <w:tcW w:w="6734" w:type="dxa"/>
          </w:tcPr>
          <w:p w14:paraId="2E6EF97A" w14:textId="1CDD405B"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 xml:space="preserve">Apoyo Económico para inicio de Ciclo Escolar en Secundarias </w:t>
            </w:r>
            <w:r w:rsidR="006157A8">
              <w:rPr>
                <w:rFonts w:ascii="Times New Roman" w:hAnsi="Times New Roman" w:cs="Times New Roman"/>
                <w:sz w:val="20"/>
                <w:szCs w:val="20"/>
              </w:rPr>
              <w:t xml:space="preserve">Tlalpan </w:t>
            </w:r>
            <w:r w:rsidRPr="00997A1F">
              <w:rPr>
                <w:rFonts w:ascii="Times New Roman" w:hAnsi="Times New Roman" w:cs="Times New Roman"/>
                <w:sz w:val="20"/>
                <w:szCs w:val="20"/>
              </w:rPr>
              <w:t>2016</w:t>
            </w:r>
          </w:p>
        </w:tc>
      </w:tr>
      <w:tr w:rsidR="00745B5B" w:rsidRPr="00997A1F" w14:paraId="63854F9F" w14:textId="77777777" w:rsidTr="00997A1F">
        <w:trPr>
          <w:trHeight w:val="50"/>
        </w:trPr>
        <w:tc>
          <w:tcPr>
            <w:tcW w:w="3331" w:type="dxa"/>
          </w:tcPr>
          <w:p w14:paraId="3A6B3F59"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Año de Creación</w:t>
            </w:r>
          </w:p>
        </w:tc>
        <w:tc>
          <w:tcPr>
            <w:tcW w:w="6734" w:type="dxa"/>
          </w:tcPr>
          <w:p w14:paraId="3F6A13C5"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2016</w:t>
            </w:r>
          </w:p>
        </w:tc>
      </w:tr>
      <w:tr w:rsidR="00745B5B" w:rsidRPr="00997A1F" w14:paraId="642B6492" w14:textId="77777777" w:rsidTr="00997A1F">
        <w:tc>
          <w:tcPr>
            <w:tcW w:w="3331" w:type="dxa"/>
          </w:tcPr>
          <w:p w14:paraId="0C4C658D"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Modificaciones más relevantes desde su creación y hasta 2016 (cambios en la población objetivo, los bienes y/o servicios otorgados, los objetivos perseguidos, etc.)</w:t>
            </w:r>
          </w:p>
        </w:tc>
        <w:tc>
          <w:tcPr>
            <w:tcW w:w="6734" w:type="dxa"/>
          </w:tcPr>
          <w:p w14:paraId="69E07D14" w14:textId="427E3348" w:rsidR="00745B5B" w:rsidRPr="00997A1F" w:rsidRDefault="00805C0E" w:rsidP="00805C0E">
            <w:pPr>
              <w:jc w:val="both"/>
              <w:rPr>
                <w:rFonts w:ascii="Times New Roman" w:hAnsi="Times New Roman" w:cs="Times New Roman"/>
                <w:sz w:val="20"/>
                <w:szCs w:val="20"/>
              </w:rPr>
            </w:pPr>
            <w:r w:rsidRPr="00997A1F">
              <w:rPr>
                <w:rFonts w:ascii="Times New Roman" w:hAnsi="Times New Roman" w:cs="Times New Roman"/>
                <w:sz w:val="20"/>
                <w:szCs w:val="20"/>
              </w:rPr>
              <w:t>Programa de reciente creación</w:t>
            </w:r>
          </w:p>
        </w:tc>
      </w:tr>
      <w:tr w:rsidR="00745B5B" w:rsidRPr="00997A1F" w14:paraId="440BBB7A" w14:textId="77777777" w:rsidTr="0056722E">
        <w:trPr>
          <w:trHeight w:val="723"/>
        </w:trPr>
        <w:tc>
          <w:tcPr>
            <w:tcW w:w="3331" w:type="dxa"/>
          </w:tcPr>
          <w:p w14:paraId="6FBE1BFD"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Problema central atendido por el Programa Social en 2016</w:t>
            </w:r>
          </w:p>
        </w:tc>
        <w:tc>
          <w:tcPr>
            <w:tcW w:w="6734" w:type="dxa"/>
          </w:tcPr>
          <w:p w14:paraId="6B44A8C7" w14:textId="487A550D" w:rsidR="00745B5B" w:rsidRPr="00997A1F" w:rsidRDefault="00805C0E" w:rsidP="00805C0E">
            <w:pPr>
              <w:jc w:val="both"/>
              <w:rPr>
                <w:rFonts w:ascii="Times New Roman" w:hAnsi="Times New Roman" w:cs="Times New Roman"/>
                <w:sz w:val="20"/>
                <w:szCs w:val="20"/>
              </w:rPr>
            </w:pPr>
            <w:r w:rsidRPr="00997A1F">
              <w:rPr>
                <w:rFonts w:ascii="Times New Roman" w:hAnsi="Times New Roman" w:cs="Times New Roman"/>
                <w:sz w:val="20"/>
                <w:szCs w:val="20"/>
              </w:rPr>
              <w:t xml:space="preserve">Apoyar a la economía familiar a través de un estímulo </w:t>
            </w:r>
            <w:r w:rsidR="00745B5B" w:rsidRPr="00997A1F">
              <w:rPr>
                <w:rFonts w:ascii="Times New Roman" w:hAnsi="Times New Roman" w:cs="Times New Roman"/>
                <w:sz w:val="20"/>
                <w:szCs w:val="20"/>
              </w:rPr>
              <w:t>económico de $300.00 (trescientos pesos 00/100 M.N.) destinado a la adquisición de insumos necesarios para el inicio del ciclo escolar</w:t>
            </w:r>
          </w:p>
        </w:tc>
      </w:tr>
      <w:tr w:rsidR="00745B5B" w:rsidRPr="00997A1F" w14:paraId="10A56E07" w14:textId="77777777" w:rsidTr="00997A1F">
        <w:tc>
          <w:tcPr>
            <w:tcW w:w="3331" w:type="dxa"/>
          </w:tcPr>
          <w:p w14:paraId="1124016D"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Objetivo General en 2016 (fuente ROP 2016)</w:t>
            </w:r>
            <w:r w:rsidR="00F72B18" w:rsidRPr="00997A1F">
              <w:rPr>
                <w:rFonts w:ascii="Times New Roman" w:hAnsi="Times New Roman" w:cs="Times New Roman"/>
                <w:sz w:val="20"/>
                <w:szCs w:val="20"/>
              </w:rPr>
              <w:t xml:space="preserve"> </w:t>
            </w:r>
          </w:p>
        </w:tc>
        <w:tc>
          <w:tcPr>
            <w:tcW w:w="6734" w:type="dxa"/>
          </w:tcPr>
          <w:p w14:paraId="2D577EBA"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Coadyuvar a garantizar el derecho a la educación y contribuir a mejorar la economía familiar otorgando hasta 20,782 apoyos a alumnas y alumnos inscritos en secundarias públicas en la Delegación Tlalpan para ser destinados a los gastos asociados al inicio del ciclo escolar.</w:t>
            </w:r>
          </w:p>
        </w:tc>
      </w:tr>
      <w:tr w:rsidR="00745B5B" w:rsidRPr="00997A1F" w14:paraId="6755119B" w14:textId="77777777" w:rsidTr="00997A1F">
        <w:tc>
          <w:tcPr>
            <w:tcW w:w="3331" w:type="dxa"/>
          </w:tcPr>
          <w:p w14:paraId="357ACED2" w14:textId="77777777" w:rsidR="00745B5B" w:rsidRPr="00997A1F" w:rsidRDefault="00745B5B" w:rsidP="00B8316A">
            <w:pPr>
              <w:spacing w:after="0"/>
              <w:jc w:val="both"/>
              <w:rPr>
                <w:rFonts w:ascii="Times New Roman" w:hAnsi="Times New Roman" w:cs="Times New Roman"/>
                <w:sz w:val="20"/>
                <w:szCs w:val="20"/>
              </w:rPr>
            </w:pPr>
            <w:r w:rsidRPr="00997A1F">
              <w:rPr>
                <w:rFonts w:ascii="Times New Roman" w:hAnsi="Times New Roman" w:cs="Times New Roman"/>
                <w:sz w:val="20"/>
                <w:szCs w:val="20"/>
              </w:rPr>
              <w:t>Objetivos Específicos en 2016 (fuente ROP 2016)</w:t>
            </w:r>
          </w:p>
        </w:tc>
        <w:tc>
          <w:tcPr>
            <w:tcW w:w="6734" w:type="dxa"/>
          </w:tcPr>
          <w:p w14:paraId="435D24AE" w14:textId="77777777" w:rsidR="00745B5B" w:rsidRPr="00997A1F" w:rsidRDefault="00745B5B" w:rsidP="00B8316A">
            <w:pPr>
              <w:spacing w:after="0"/>
              <w:jc w:val="both"/>
              <w:rPr>
                <w:rFonts w:ascii="Times New Roman" w:hAnsi="Times New Roman" w:cs="Times New Roman"/>
                <w:sz w:val="20"/>
                <w:szCs w:val="20"/>
              </w:rPr>
            </w:pPr>
            <w:r w:rsidRPr="00997A1F">
              <w:rPr>
                <w:rFonts w:ascii="Times New Roman" w:hAnsi="Times New Roman" w:cs="Times New Roman"/>
                <w:sz w:val="20"/>
                <w:szCs w:val="20"/>
              </w:rPr>
              <w:t>Entregar hasta 20,782 apoyos a alumnas y alumnos inscritos en secundarias públicas en la Delegación Tlalpan al inicio del ciclo escolar. Realizar la entrega durante el primer bimestre del ciclo escolar 2016-2017 Coadyuvar a garantizar el derecho a la educación; contribuir a la promoción de la equidad y la inclusión, particularmente para la población adolescente y juvenil.</w:t>
            </w:r>
          </w:p>
        </w:tc>
      </w:tr>
      <w:tr w:rsidR="00745B5B" w:rsidRPr="00997A1F" w14:paraId="1640A5AB" w14:textId="77777777" w:rsidTr="00997A1F">
        <w:tc>
          <w:tcPr>
            <w:tcW w:w="3331" w:type="dxa"/>
          </w:tcPr>
          <w:p w14:paraId="459164D0"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Población Objetivo del Programa Social en 2016 (descripción y cuantificación)</w:t>
            </w:r>
          </w:p>
        </w:tc>
        <w:tc>
          <w:tcPr>
            <w:tcW w:w="6734" w:type="dxa"/>
          </w:tcPr>
          <w:p w14:paraId="75D562EA"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20,782 estudiantes inscritos en secundarias públicas de la Delegación Tlalpan.</w:t>
            </w:r>
          </w:p>
        </w:tc>
      </w:tr>
      <w:tr w:rsidR="00745B5B" w:rsidRPr="00997A1F" w14:paraId="6AEBFE8A" w14:textId="77777777" w:rsidTr="00997A1F">
        <w:tc>
          <w:tcPr>
            <w:tcW w:w="3331" w:type="dxa"/>
          </w:tcPr>
          <w:p w14:paraId="492051EF"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Área encargada de la operación del Programa Social en 2016</w:t>
            </w:r>
          </w:p>
        </w:tc>
        <w:tc>
          <w:tcPr>
            <w:tcW w:w="6734" w:type="dxa"/>
          </w:tcPr>
          <w:p w14:paraId="77F41C3B"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La Jefatura de Unidad Departamental de Atención a Escuelas y Comunidades Escolares</w:t>
            </w:r>
          </w:p>
        </w:tc>
      </w:tr>
      <w:tr w:rsidR="00745B5B" w:rsidRPr="00997A1F" w14:paraId="00FDA1D6" w14:textId="77777777" w:rsidTr="00997A1F">
        <w:tc>
          <w:tcPr>
            <w:tcW w:w="3331" w:type="dxa"/>
          </w:tcPr>
          <w:p w14:paraId="7A90DEC1"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Bienes y/o servicios que otorgó el programa social en 2016 o componentes o periodicidad de entrega y en qué cantidad (fuente: ROP 2016)</w:t>
            </w:r>
          </w:p>
        </w:tc>
        <w:tc>
          <w:tcPr>
            <w:tcW w:w="6734" w:type="dxa"/>
          </w:tcPr>
          <w:p w14:paraId="22BE7E3D"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 $300.00 (trescientos pesos 00/100 M.N.); que se entregarán en una ministración en el Ejercicio Fiscal 2016. Entrega por única ocasión</w:t>
            </w:r>
          </w:p>
        </w:tc>
      </w:tr>
      <w:tr w:rsidR="00745B5B" w:rsidRPr="00997A1F" w14:paraId="48533EA4" w14:textId="77777777" w:rsidTr="00997A1F">
        <w:trPr>
          <w:trHeight w:val="2546"/>
        </w:trPr>
        <w:tc>
          <w:tcPr>
            <w:tcW w:w="3331" w:type="dxa"/>
          </w:tcPr>
          <w:p w14:paraId="1D3640A6"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lastRenderedPageBreak/>
              <w:t>Alineación con el Programa General de Desarrollo del Distrito Federal 2013-2018</w:t>
            </w:r>
          </w:p>
        </w:tc>
        <w:tc>
          <w:tcPr>
            <w:tcW w:w="6734" w:type="dxa"/>
          </w:tcPr>
          <w:p w14:paraId="455AD2BC"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Programa General de Desarrollo del Distrito Federal 2013-2018, Eje 1. “Equidad e inclusión social para el desarrollo humano”; Área de Oportunidad 3. “Educación”;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1. “Generar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media-superior”; Línea de Acción 5. “Consolidar los programas de apoyo institucional que cubren los derechos asociados a la educación, asegurando la equidad en el acceso y permanencia a la educación pública de calidad en el Distrito Federal”.</w:t>
            </w:r>
          </w:p>
        </w:tc>
      </w:tr>
      <w:tr w:rsidR="00745B5B" w:rsidRPr="00997A1F" w14:paraId="0E03C7FF" w14:textId="77777777" w:rsidTr="00997A1F">
        <w:tc>
          <w:tcPr>
            <w:tcW w:w="3331" w:type="dxa"/>
          </w:tcPr>
          <w:p w14:paraId="3C96EE8C"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Alineación con Programas Sectoriales, Especiales, Institucionales o Delegacionales (según sea el caso)</w:t>
            </w:r>
          </w:p>
        </w:tc>
        <w:tc>
          <w:tcPr>
            <w:tcW w:w="6734" w:type="dxa"/>
          </w:tcPr>
          <w:p w14:paraId="054A49F4" w14:textId="6BAA1377" w:rsidR="00745B5B" w:rsidRPr="00997A1F" w:rsidRDefault="00805C0E" w:rsidP="00B8316A">
            <w:pPr>
              <w:jc w:val="both"/>
              <w:rPr>
                <w:rFonts w:ascii="Times New Roman" w:hAnsi="Times New Roman" w:cs="Times New Roman"/>
                <w:sz w:val="20"/>
                <w:szCs w:val="20"/>
              </w:rPr>
            </w:pPr>
            <w:r w:rsidRPr="00997A1F">
              <w:rPr>
                <w:rFonts w:ascii="Times New Roman" w:hAnsi="Times New Roman" w:cs="Times New Roman"/>
                <w:sz w:val="20"/>
                <w:szCs w:val="20"/>
              </w:rPr>
              <w:t>Programa de Desarrollo de la Delegación Tlalpan 2015-2018 Eje Rector 4 “Fortalecimiento y ampliación de derechos sociales para promover la equidad” y el Eje Rector 6 “Ampliación de oportunidades de educación, cultura, deporte y empleo para los jóvenes”</w:t>
            </w:r>
          </w:p>
        </w:tc>
      </w:tr>
      <w:tr w:rsidR="00745B5B" w:rsidRPr="00997A1F" w14:paraId="0BA0E626" w14:textId="77777777" w:rsidTr="00997A1F">
        <w:tc>
          <w:tcPr>
            <w:tcW w:w="3331" w:type="dxa"/>
          </w:tcPr>
          <w:p w14:paraId="421C3783"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Presupuesto del Programa Social en 2016</w:t>
            </w:r>
          </w:p>
        </w:tc>
        <w:tc>
          <w:tcPr>
            <w:tcW w:w="6734" w:type="dxa"/>
          </w:tcPr>
          <w:p w14:paraId="4F8A6711" w14:textId="1252793D"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$6</w:t>
            </w:r>
            <w:r w:rsidR="00997A1F" w:rsidRPr="00997A1F">
              <w:rPr>
                <w:rFonts w:ascii="Times New Roman" w:hAnsi="Times New Roman" w:cs="Times New Roman"/>
                <w:sz w:val="20"/>
                <w:szCs w:val="20"/>
              </w:rPr>
              <w:t>, 234,600</w:t>
            </w:r>
            <w:r w:rsidRPr="00997A1F">
              <w:rPr>
                <w:rFonts w:ascii="Times New Roman" w:hAnsi="Times New Roman" w:cs="Times New Roman"/>
                <w:sz w:val="20"/>
                <w:szCs w:val="20"/>
              </w:rPr>
              <w:t xml:space="preserve"> (seis millones doscientos treinta y cuatro mil seiscientos pesos 00/100 M.N.)</w:t>
            </w:r>
          </w:p>
        </w:tc>
      </w:tr>
      <w:tr w:rsidR="00745B5B" w:rsidRPr="00997A1F" w14:paraId="4BF8C9DC" w14:textId="77777777" w:rsidTr="00997A1F">
        <w:tc>
          <w:tcPr>
            <w:tcW w:w="3331" w:type="dxa"/>
          </w:tcPr>
          <w:p w14:paraId="36A9F3A8"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Cobertura Geográfica del Programa Social en 2016</w:t>
            </w:r>
          </w:p>
        </w:tc>
        <w:tc>
          <w:tcPr>
            <w:tcW w:w="6734" w:type="dxa"/>
          </w:tcPr>
          <w:p w14:paraId="30F5422F"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Alumnas y alumnos inscritos en secundarias públicas en la Delegación Tlalpan</w:t>
            </w:r>
          </w:p>
        </w:tc>
      </w:tr>
      <w:tr w:rsidR="00745B5B" w:rsidRPr="00997A1F" w14:paraId="544A5D31" w14:textId="77777777" w:rsidTr="00997A1F">
        <w:tc>
          <w:tcPr>
            <w:tcW w:w="3331" w:type="dxa"/>
          </w:tcPr>
          <w:p w14:paraId="2264CD06"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Modificaciones en el nombre, los objetivos, los bienes y/o servicios que otorga o no vigencia 2017</w:t>
            </w:r>
          </w:p>
        </w:tc>
        <w:tc>
          <w:tcPr>
            <w:tcW w:w="6734" w:type="dxa"/>
          </w:tcPr>
          <w:p w14:paraId="101A1954" w14:textId="77777777" w:rsidR="00745B5B" w:rsidRPr="00997A1F" w:rsidRDefault="00745B5B" w:rsidP="00B8316A">
            <w:pPr>
              <w:jc w:val="both"/>
              <w:rPr>
                <w:rFonts w:ascii="Times New Roman" w:hAnsi="Times New Roman" w:cs="Times New Roman"/>
                <w:sz w:val="20"/>
                <w:szCs w:val="20"/>
              </w:rPr>
            </w:pPr>
            <w:r w:rsidRPr="00997A1F">
              <w:rPr>
                <w:rFonts w:ascii="Times New Roman" w:hAnsi="Times New Roman" w:cs="Times New Roman"/>
                <w:sz w:val="20"/>
                <w:szCs w:val="20"/>
              </w:rPr>
              <w:t>Para 2017, Se plantea una meta de 18,000 apoyos de $350.00 (Trescientos cincuenta pesos 00/100 M.N.)</w:t>
            </w:r>
          </w:p>
        </w:tc>
      </w:tr>
    </w:tbl>
    <w:p w14:paraId="43E60B0D" w14:textId="77777777" w:rsidR="00745B5B" w:rsidRPr="00997A1F" w:rsidRDefault="00745B5B" w:rsidP="00195910">
      <w:pPr>
        <w:spacing w:after="0" w:line="240" w:lineRule="auto"/>
        <w:rPr>
          <w:rFonts w:ascii="Times New Roman" w:hAnsi="Times New Roman" w:cs="Times New Roman"/>
          <w:sz w:val="20"/>
          <w:szCs w:val="20"/>
        </w:rPr>
      </w:pPr>
    </w:p>
    <w:p w14:paraId="6B42BAED" w14:textId="77777777" w:rsidR="00745B5B" w:rsidRPr="00997A1F" w:rsidRDefault="00745B5B" w:rsidP="00195910">
      <w:pPr>
        <w:spacing w:after="0" w:line="240" w:lineRule="auto"/>
        <w:rPr>
          <w:rFonts w:ascii="Times New Roman" w:hAnsi="Times New Roman" w:cs="Times New Roman"/>
          <w:b/>
          <w:bCs/>
          <w:sz w:val="20"/>
          <w:szCs w:val="20"/>
        </w:rPr>
      </w:pPr>
      <w:r w:rsidRPr="00997A1F">
        <w:rPr>
          <w:rFonts w:ascii="Times New Roman" w:hAnsi="Times New Roman" w:cs="Times New Roman"/>
          <w:b/>
          <w:bCs/>
          <w:sz w:val="20"/>
          <w:szCs w:val="20"/>
        </w:rPr>
        <w:t>II. METODOLOGÍA DE LA EVALUACIÓN INTERNA 2017</w:t>
      </w:r>
    </w:p>
    <w:p w14:paraId="7A0A01B1" w14:textId="77777777" w:rsidR="00195910" w:rsidRPr="00997A1F" w:rsidRDefault="00195910" w:rsidP="00195910">
      <w:pPr>
        <w:spacing w:after="0" w:line="240" w:lineRule="auto"/>
        <w:rPr>
          <w:rFonts w:ascii="Times New Roman" w:hAnsi="Times New Roman" w:cs="Times New Roman"/>
          <w:bCs/>
          <w:sz w:val="20"/>
          <w:szCs w:val="20"/>
        </w:rPr>
      </w:pPr>
    </w:p>
    <w:p w14:paraId="6CEFDD35" w14:textId="77777777" w:rsidR="00745B5B" w:rsidRPr="00997A1F" w:rsidRDefault="00745B5B" w:rsidP="00195910">
      <w:pPr>
        <w:spacing w:after="0" w:line="240" w:lineRule="auto"/>
        <w:rPr>
          <w:rFonts w:ascii="Times New Roman" w:hAnsi="Times New Roman" w:cs="Times New Roman"/>
          <w:b/>
          <w:bCs/>
          <w:sz w:val="20"/>
          <w:szCs w:val="20"/>
        </w:rPr>
      </w:pPr>
      <w:r w:rsidRPr="00997A1F">
        <w:rPr>
          <w:rFonts w:ascii="Times New Roman" w:hAnsi="Times New Roman" w:cs="Times New Roman"/>
          <w:b/>
          <w:bCs/>
          <w:sz w:val="20"/>
          <w:szCs w:val="20"/>
        </w:rPr>
        <w:t>II.1. Área encargada de la Evaluación Interna</w:t>
      </w:r>
    </w:p>
    <w:p w14:paraId="49062879" w14:textId="77777777" w:rsidR="00195910" w:rsidRPr="00997A1F" w:rsidRDefault="00195910" w:rsidP="00997A1F">
      <w:pPr>
        <w:spacing w:after="0" w:line="240" w:lineRule="auto"/>
        <w:jc w:val="both"/>
        <w:rPr>
          <w:rFonts w:ascii="Times New Roman" w:hAnsi="Times New Roman" w:cs="Times New Roman"/>
          <w:sz w:val="20"/>
          <w:szCs w:val="20"/>
        </w:rPr>
      </w:pPr>
    </w:p>
    <w:p w14:paraId="6AAE01FE" w14:textId="09761259" w:rsidR="004040BB"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La Dirección de Educación tiene como funciones Planear y coordinar programas, proyectos y servicios educativos, en el marco de política social, promover el ejercicio pleno de los derechos educativos de la población de Tlalpan en particular los de la infancia de las y los adolescentes y de las y los jóvenes.</w:t>
      </w:r>
    </w:p>
    <w:p w14:paraId="6A44B638" w14:textId="77777777" w:rsidR="00997A1F" w:rsidRPr="00997A1F" w:rsidRDefault="00997A1F" w:rsidP="00997A1F">
      <w:pPr>
        <w:spacing w:after="0" w:line="240" w:lineRule="auto"/>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6"/>
        <w:gridCol w:w="992"/>
        <w:gridCol w:w="709"/>
        <w:gridCol w:w="1417"/>
        <w:gridCol w:w="2977"/>
        <w:gridCol w:w="1276"/>
        <w:gridCol w:w="1408"/>
      </w:tblGrid>
      <w:tr w:rsidR="004040BB" w:rsidRPr="00997A1F" w14:paraId="20BDF45C" w14:textId="77777777" w:rsidTr="00997A1F">
        <w:tc>
          <w:tcPr>
            <w:tcW w:w="1286" w:type="dxa"/>
          </w:tcPr>
          <w:p w14:paraId="3E1FB924" w14:textId="77777777" w:rsidR="004040BB" w:rsidRPr="00997A1F" w:rsidRDefault="004040BB" w:rsidP="0056722E">
            <w:pPr>
              <w:spacing w:after="0" w:line="240" w:lineRule="auto"/>
              <w:jc w:val="center"/>
              <w:rPr>
                <w:rFonts w:ascii="Times New Roman" w:hAnsi="Times New Roman" w:cs="Times New Roman"/>
                <w:b/>
                <w:bCs/>
                <w:sz w:val="20"/>
                <w:szCs w:val="20"/>
              </w:rPr>
            </w:pPr>
            <w:r w:rsidRPr="00997A1F">
              <w:rPr>
                <w:rFonts w:ascii="Times New Roman" w:hAnsi="Times New Roman" w:cs="Times New Roman"/>
                <w:b/>
                <w:bCs/>
                <w:sz w:val="20"/>
                <w:szCs w:val="20"/>
              </w:rPr>
              <w:t>Puesto</w:t>
            </w:r>
          </w:p>
        </w:tc>
        <w:tc>
          <w:tcPr>
            <w:tcW w:w="992" w:type="dxa"/>
          </w:tcPr>
          <w:p w14:paraId="620E7E11" w14:textId="77777777" w:rsidR="004040BB" w:rsidRPr="00997A1F" w:rsidRDefault="004040BB" w:rsidP="0056722E">
            <w:pPr>
              <w:spacing w:after="0" w:line="240" w:lineRule="auto"/>
              <w:jc w:val="center"/>
              <w:rPr>
                <w:rFonts w:ascii="Times New Roman" w:hAnsi="Times New Roman" w:cs="Times New Roman"/>
                <w:b/>
                <w:bCs/>
                <w:sz w:val="20"/>
                <w:szCs w:val="20"/>
              </w:rPr>
            </w:pPr>
            <w:r w:rsidRPr="00997A1F">
              <w:rPr>
                <w:rFonts w:ascii="Times New Roman" w:hAnsi="Times New Roman" w:cs="Times New Roman"/>
                <w:b/>
                <w:bCs/>
                <w:sz w:val="20"/>
                <w:szCs w:val="20"/>
              </w:rPr>
              <w:t>Sexo</w:t>
            </w:r>
          </w:p>
        </w:tc>
        <w:tc>
          <w:tcPr>
            <w:tcW w:w="709" w:type="dxa"/>
          </w:tcPr>
          <w:p w14:paraId="61074E8E" w14:textId="77777777" w:rsidR="004040BB" w:rsidRPr="00997A1F" w:rsidRDefault="004040BB" w:rsidP="0056722E">
            <w:pPr>
              <w:spacing w:after="0" w:line="240" w:lineRule="auto"/>
              <w:jc w:val="center"/>
              <w:rPr>
                <w:rFonts w:ascii="Times New Roman" w:hAnsi="Times New Roman" w:cs="Times New Roman"/>
                <w:b/>
                <w:bCs/>
                <w:sz w:val="20"/>
                <w:szCs w:val="20"/>
              </w:rPr>
            </w:pPr>
            <w:r w:rsidRPr="00997A1F">
              <w:rPr>
                <w:rFonts w:ascii="Times New Roman" w:hAnsi="Times New Roman" w:cs="Times New Roman"/>
                <w:b/>
                <w:bCs/>
                <w:sz w:val="20"/>
                <w:szCs w:val="20"/>
              </w:rPr>
              <w:t>Edad</w:t>
            </w:r>
          </w:p>
        </w:tc>
        <w:tc>
          <w:tcPr>
            <w:tcW w:w="1417" w:type="dxa"/>
          </w:tcPr>
          <w:p w14:paraId="705D8B81" w14:textId="77777777" w:rsidR="004040BB" w:rsidRPr="00997A1F" w:rsidRDefault="004040BB" w:rsidP="0056722E">
            <w:pPr>
              <w:spacing w:after="0" w:line="240" w:lineRule="auto"/>
              <w:jc w:val="center"/>
              <w:rPr>
                <w:rFonts w:ascii="Times New Roman" w:hAnsi="Times New Roman" w:cs="Times New Roman"/>
                <w:b/>
                <w:bCs/>
                <w:sz w:val="20"/>
                <w:szCs w:val="20"/>
              </w:rPr>
            </w:pPr>
            <w:r w:rsidRPr="00997A1F">
              <w:rPr>
                <w:rFonts w:ascii="Times New Roman" w:hAnsi="Times New Roman" w:cs="Times New Roman"/>
                <w:b/>
                <w:bCs/>
                <w:sz w:val="20"/>
                <w:szCs w:val="20"/>
              </w:rPr>
              <w:t>Formación Profesional</w:t>
            </w:r>
          </w:p>
        </w:tc>
        <w:tc>
          <w:tcPr>
            <w:tcW w:w="2977" w:type="dxa"/>
          </w:tcPr>
          <w:p w14:paraId="4FBDBF9C" w14:textId="77777777" w:rsidR="004040BB" w:rsidRPr="00997A1F" w:rsidRDefault="004040BB" w:rsidP="0056722E">
            <w:pPr>
              <w:spacing w:after="0" w:line="240" w:lineRule="auto"/>
              <w:jc w:val="center"/>
              <w:rPr>
                <w:rFonts w:ascii="Times New Roman" w:hAnsi="Times New Roman" w:cs="Times New Roman"/>
                <w:b/>
                <w:bCs/>
                <w:sz w:val="20"/>
                <w:szCs w:val="20"/>
              </w:rPr>
            </w:pPr>
            <w:r w:rsidRPr="00997A1F">
              <w:rPr>
                <w:rFonts w:ascii="Times New Roman" w:hAnsi="Times New Roman" w:cs="Times New Roman"/>
                <w:b/>
                <w:bCs/>
                <w:sz w:val="20"/>
                <w:szCs w:val="20"/>
              </w:rPr>
              <w:t>Funciones</w:t>
            </w:r>
          </w:p>
        </w:tc>
        <w:tc>
          <w:tcPr>
            <w:tcW w:w="1276" w:type="dxa"/>
          </w:tcPr>
          <w:p w14:paraId="3D6CA54E" w14:textId="77777777" w:rsidR="004040BB" w:rsidRPr="00997A1F" w:rsidRDefault="004040BB" w:rsidP="0056722E">
            <w:pPr>
              <w:spacing w:after="0" w:line="240" w:lineRule="auto"/>
              <w:jc w:val="center"/>
              <w:rPr>
                <w:rFonts w:ascii="Times New Roman" w:hAnsi="Times New Roman" w:cs="Times New Roman"/>
                <w:b/>
                <w:bCs/>
                <w:sz w:val="20"/>
                <w:szCs w:val="20"/>
              </w:rPr>
            </w:pPr>
            <w:r w:rsidRPr="00997A1F">
              <w:rPr>
                <w:rFonts w:ascii="Times New Roman" w:hAnsi="Times New Roman" w:cs="Times New Roman"/>
                <w:b/>
                <w:bCs/>
                <w:sz w:val="20"/>
                <w:szCs w:val="20"/>
              </w:rPr>
              <w:t>Experiencia en M&amp;E (1)</w:t>
            </w:r>
          </w:p>
        </w:tc>
        <w:tc>
          <w:tcPr>
            <w:tcW w:w="1408" w:type="dxa"/>
          </w:tcPr>
          <w:p w14:paraId="0C0E6ED1" w14:textId="77777777" w:rsidR="004040BB" w:rsidRPr="00997A1F" w:rsidRDefault="004040BB" w:rsidP="0056722E">
            <w:pPr>
              <w:spacing w:after="0" w:line="240" w:lineRule="auto"/>
              <w:jc w:val="center"/>
              <w:rPr>
                <w:rFonts w:ascii="Times New Roman" w:hAnsi="Times New Roman" w:cs="Times New Roman"/>
                <w:b/>
                <w:bCs/>
                <w:sz w:val="20"/>
                <w:szCs w:val="20"/>
              </w:rPr>
            </w:pPr>
            <w:r w:rsidRPr="00997A1F">
              <w:rPr>
                <w:rFonts w:ascii="Times New Roman" w:hAnsi="Times New Roman" w:cs="Times New Roman"/>
                <w:b/>
                <w:bCs/>
                <w:sz w:val="20"/>
                <w:szCs w:val="20"/>
              </w:rPr>
              <w:t>Experiencia en M&amp;E (2)</w:t>
            </w:r>
          </w:p>
        </w:tc>
      </w:tr>
      <w:tr w:rsidR="004040BB" w:rsidRPr="00997A1F" w14:paraId="171F2948" w14:textId="77777777" w:rsidTr="00997A1F">
        <w:tc>
          <w:tcPr>
            <w:tcW w:w="1286" w:type="dxa"/>
          </w:tcPr>
          <w:p w14:paraId="32543C3F"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Dirección de Educación</w:t>
            </w:r>
          </w:p>
        </w:tc>
        <w:tc>
          <w:tcPr>
            <w:tcW w:w="992" w:type="dxa"/>
          </w:tcPr>
          <w:p w14:paraId="64981A05"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Femenino</w:t>
            </w:r>
          </w:p>
        </w:tc>
        <w:tc>
          <w:tcPr>
            <w:tcW w:w="709" w:type="dxa"/>
          </w:tcPr>
          <w:p w14:paraId="3A2B298D"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58 años</w:t>
            </w:r>
          </w:p>
        </w:tc>
        <w:tc>
          <w:tcPr>
            <w:tcW w:w="1417" w:type="dxa"/>
          </w:tcPr>
          <w:p w14:paraId="24E5EA1B"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Doctorado en Ciencias Sociales</w:t>
            </w:r>
          </w:p>
        </w:tc>
        <w:tc>
          <w:tcPr>
            <w:tcW w:w="2977" w:type="dxa"/>
          </w:tcPr>
          <w:p w14:paraId="3988B6C9" w14:textId="7A3DDF0D"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Planear y coordinar programas, proyectos y servicios educativos, en el marco de política social.</w:t>
            </w:r>
            <w:r w:rsidR="00997A1F">
              <w:rPr>
                <w:rFonts w:ascii="Times New Roman" w:hAnsi="Times New Roman" w:cs="Times New Roman"/>
                <w:sz w:val="20"/>
                <w:szCs w:val="20"/>
              </w:rPr>
              <w:t xml:space="preserve"> </w:t>
            </w:r>
            <w:r w:rsidRPr="00997A1F">
              <w:rPr>
                <w:rFonts w:ascii="Times New Roman" w:hAnsi="Times New Roman" w:cs="Times New Roman"/>
                <w:sz w:val="20"/>
                <w:szCs w:val="20"/>
              </w:rPr>
              <w:t>Promover el ejercicio pleno de los derechos educativos de la población de Tlalpan en particular los de la infancia de las y los adolescentes y de las y los jóvenes.</w:t>
            </w:r>
          </w:p>
        </w:tc>
        <w:tc>
          <w:tcPr>
            <w:tcW w:w="1276" w:type="dxa"/>
          </w:tcPr>
          <w:p w14:paraId="4CD91715"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Sí</w:t>
            </w:r>
          </w:p>
        </w:tc>
        <w:tc>
          <w:tcPr>
            <w:tcW w:w="1408" w:type="dxa"/>
          </w:tcPr>
          <w:p w14:paraId="3F576735"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No se dedica exclusivamente al M &amp; E, participa en la planeación y supervisión de  operación</w:t>
            </w:r>
          </w:p>
        </w:tc>
      </w:tr>
      <w:tr w:rsidR="004040BB" w:rsidRPr="00997A1F" w14:paraId="3E9A8A17" w14:textId="77777777" w:rsidTr="00997A1F">
        <w:trPr>
          <w:trHeight w:val="654"/>
        </w:trPr>
        <w:tc>
          <w:tcPr>
            <w:tcW w:w="1286" w:type="dxa"/>
          </w:tcPr>
          <w:p w14:paraId="217F7E82"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lastRenderedPageBreak/>
              <w:t>Apoyo Administrativo</w:t>
            </w:r>
          </w:p>
        </w:tc>
        <w:tc>
          <w:tcPr>
            <w:tcW w:w="992" w:type="dxa"/>
          </w:tcPr>
          <w:p w14:paraId="3325026A"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 xml:space="preserve">Femenino </w:t>
            </w:r>
          </w:p>
        </w:tc>
        <w:tc>
          <w:tcPr>
            <w:tcW w:w="709" w:type="dxa"/>
          </w:tcPr>
          <w:p w14:paraId="2DDA7766"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31 años</w:t>
            </w:r>
          </w:p>
        </w:tc>
        <w:tc>
          <w:tcPr>
            <w:tcW w:w="1417" w:type="dxa"/>
          </w:tcPr>
          <w:p w14:paraId="31234432"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Estudiante de la carrera de Administración de Empresas.</w:t>
            </w:r>
          </w:p>
        </w:tc>
        <w:tc>
          <w:tcPr>
            <w:tcW w:w="2977" w:type="dxa"/>
          </w:tcPr>
          <w:p w14:paraId="30FBF839"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Planeación, operación y evaluación del programa</w:t>
            </w:r>
          </w:p>
        </w:tc>
        <w:tc>
          <w:tcPr>
            <w:tcW w:w="1276" w:type="dxa"/>
          </w:tcPr>
          <w:p w14:paraId="4D6E762D"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2 años</w:t>
            </w:r>
          </w:p>
        </w:tc>
        <w:tc>
          <w:tcPr>
            <w:tcW w:w="1408" w:type="dxa"/>
          </w:tcPr>
          <w:p w14:paraId="21B88387" w14:textId="0BC90D16" w:rsidR="004040BB" w:rsidRPr="00997A1F" w:rsidRDefault="00997A1F" w:rsidP="00997A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 S</w:t>
            </w:r>
            <w:r w:rsidR="004040BB" w:rsidRPr="00997A1F">
              <w:rPr>
                <w:rFonts w:ascii="Times New Roman" w:hAnsi="Times New Roman" w:cs="Times New Roman"/>
                <w:sz w:val="20"/>
                <w:szCs w:val="20"/>
              </w:rPr>
              <w:t>e dedica exclusivamente al M &amp; E, participa en la planeación, operación y sistematización</w:t>
            </w:r>
          </w:p>
        </w:tc>
      </w:tr>
      <w:tr w:rsidR="004040BB" w:rsidRPr="00997A1F" w14:paraId="0240B6BE" w14:textId="77777777" w:rsidTr="00997A1F">
        <w:tc>
          <w:tcPr>
            <w:tcW w:w="1286" w:type="dxa"/>
          </w:tcPr>
          <w:p w14:paraId="49B06919"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JUD Atención a Escuelas y Comunidades Escolares</w:t>
            </w:r>
          </w:p>
        </w:tc>
        <w:tc>
          <w:tcPr>
            <w:tcW w:w="992" w:type="dxa"/>
          </w:tcPr>
          <w:p w14:paraId="0FBCCEA2"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eastAsia="Times New Roman" w:hAnsi="Times New Roman" w:cs="Times New Roman"/>
                <w:sz w:val="20"/>
                <w:szCs w:val="20"/>
                <w:lang w:val="es-ES" w:eastAsia="es-ES"/>
              </w:rPr>
              <w:t>Femenino</w:t>
            </w:r>
          </w:p>
        </w:tc>
        <w:tc>
          <w:tcPr>
            <w:tcW w:w="709" w:type="dxa"/>
          </w:tcPr>
          <w:p w14:paraId="594FDB91"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eastAsia="Times New Roman" w:hAnsi="Times New Roman" w:cs="Times New Roman"/>
                <w:color w:val="000000"/>
                <w:sz w:val="20"/>
                <w:szCs w:val="20"/>
                <w:lang w:eastAsia="es-MX"/>
              </w:rPr>
              <w:t>32 años</w:t>
            </w:r>
          </w:p>
        </w:tc>
        <w:tc>
          <w:tcPr>
            <w:tcW w:w="1417" w:type="dxa"/>
          </w:tcPr>
          <w:p w14:paraId="67A724C9"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eastAsia="Times New Roman" w:hAnsi="Times New Roman" w:cs="Times New Roman"/>
                <w:sz w:val="20"/>
                <w:szCs w:val="20"/>
                <w:lang w:val="es-ES" w:eastAsia="es-ES"/>
              </w:rPr>
              <w:t>Licenciatura Ciencias de la Comunicación</w:t>
            </w:r>
          </w:p>
        </w:tc>
        <w:tc>
          <w:tcPr>
            <w:tcW w:w="2977" w:type="dxa"/>
          </w:tcPr>
          <w:p w14:paraId="123B2E6E" w14:textId="07AF379F"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Asignar oportunamente los recursos para los apoyos a las comunidades escolares, a fin de que los reciban de manera; administrar la información de los programas a comunidades escolares, a fin de contar con datos actualizados sobre los beneficiarios; evaluar los resultados de los programas, proyectos, servicios y acciones de apoyo a comunidades escolares e informar a las instancias correspondientes, a fin de garantizar su adecuado funcionamiento eficiente y oportuna; controlar la operación.</w:t>
            </w:r>
          </w:p>
        </w:tc>
        <w:tc>
          <w:tcPr>
            <w:tcW w:w="1276" w:type="dxa"/>
          </w:tcPr>
          <w:p w14:paraId="0370EBA9" w14:textId="77777777" w:rsidR="004040BB" w:rsidRPr="00997A1F" w:rsidRDefault="004040BB" w:rsidP="00997A1F">
            <w:pPr>
              <w:spacing w:after="0" w:line="240" w:lineRule="auto"/>
              <w:jc w:val="both"/>
              <w:rPr>
                <w:rFonts w:ascii="Times New Roman" w:hAnsi="Times New Roman" w:cs="Times New Roman"/>
                <w:sz w:val="20"/>
                <w:szCs w:val="20"/>
              </w:rPr>
            </w:pPr>
            <w:r w:rsidRPr="00997A1F">
              <w:rPr>
                <w:rFonts w:ascii="Times New Roman" w:hAnsi="Times New Roman" w:cs="Times New Roman"/>
                <w:sz w:val="20"/>
                <w:szCs w:val="20"/>
              </w:rPr>
              <w:t>Sí</w:t>
            </w:r>
          </w:p>
        </w:tc>
        <w:tc>
          <w:tcPr>
            <w:tcW w:w="1408" w:type="dxa"/>
          </w:tcPr>
          <w:p w14:paraId="1E0D60A1" w14:textId="7F10274F" w:rsidR="004040BB" w:rsidRPr="00997A1F" w:rsidRDefault="00997A1F" w:rsidP="00997A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No. S</w:t>
            </w:r>
            <w:r w:rsidR="004040BB" w:rsidRPr="00997A1F">
              <w:rPr>
                <w:rFonts w:ascii="Times New Roman" w:hAnsi="Times New Roman" w:cs="Times New Roman"/>
                <w:sz w:val="20"/>
                <w:szCs w:val="20"/>
              </w:rPr>
              <w:t>e dedica exclusivamente al M &amp; E, participa en la planeación y operación del programa</w:t>
            </w:r>
          </w:p>
        </w:tc>
      </w:tr>
    </w:tbl>
    <w:p w14:paraId="4C7F5D69" w14:textId="77777777" w:rsidR="00745B5B" w:rsidRPr="000B24F8" w:rsidRDefault="000B24F8" w:rsidP="000B24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745B5B" w:rsidRPr="000B24F8">
        <w:rPr>
          <w:rFonts w:ascii="Times New Roman" w:hAnsi="Times New Roman" w:cs="Times New Roman"/>
          <w:sz w:val="20"/>
          <w:szCs w:val="20"/>
        </w:rPr>
        <w:t>Experiencia en monitoreo y evaluación (M&amp;E), es decir, número de años y trabajos realizados.</w:t>
      </w:r>
    </w:p>
    <w:p w14:paraId="4D2F7037" w14:textId="77777777" w:rsidR="00745B5B" w:rsidRPr="000B24F8" w:rsidRDefault="000B24F8" w:rsidP="000B24F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745B5B" w:rsidRPr="000B24F8">
        <w:rPr>
          <w:rFonts w:ascii="Times New Roman" w:hAnsi="Times New Roman" w:cs="Times New Roman"/>
          <w:sz w:val="20"/>
          <w:szCs w:val="20"/>
        </w:rPr>
        <w:t>Explicar si se dedican exclusivamente a las tareas de monitoreo y evaluación (M&amp;E) del programa o si participan en la operación del mismo, señalando puntualmente las funciones y tareas que realiza dentro del programa.</w:t>
      </w:r>
    </w:p>
    <w:p w14:paraId="2FF0DD7A" w14:textId="77777777" w:rsidR="00745B5B" w:rsidRPr="000B24F8" w:rsidRDefault="00745B5B" w:rsidP="000B24F8">
      <w:pPr>
        <w:spacing w:after="0" w:line="240" w:lineRule="auto"/>
        <w:jc w:val="both"/>
        <w:rPr>
          <w:rFonts w:ascii="Times New Roman" w:hAnsi="Times New Roman" w:cs="Times New Roman"/>
          <w:sz w:val="20"/>
          <w:szCs w:val="20"/>
        </w:rPr>
      </w:pPr>
    </w:p>
    <w:p w14:paraId="466D4F96" w14:textId="77777777" w:rsidR="00745B5B" w:rsidRPr="000B24F8" w:rsidRDefault="00745B5B" w:rsidP="000B24F8">
      <w:pPr>
        <w:spacing w:after="0" w:line="240" w:lineRule="auto"/>
        <w:jc w:val="both"/>
        <w:rPr>
          <w:rFonts w:ascii="Times New Roman" w:hAnsi="Times New Roman" w:cs="Times New Roman"/>
          <w:b/>
          <w:bCs/>
          <w:sz w:val="20"/>
          <w:szCs w:val="20"/>
        </w:rPr>
      </w:pPr>
      <w:r w:rsidRPr="000B24F8">
        <w:rPr>
          <w:rFonts w:ascii="Times New Roman" w:hAnsi="Times New Roman" w:cs="Times New Roman"/>
          <w:b/>
          <w:bCs/>
          <w:sz w:val="20"/>
          <w:szCs w:val="20"/>
        </w:rPr>
        <w:t xml:space="preserve">II.2. Metodología de la Evaluación </w:t>
      </w:r>
    </w:p>
    <w:p w14:paraId="6A930528" w14:textId="77777777" w:rsidR="00745B5B" w:rsidRPr="000B24F8" w:rsidRDefault="00745B5B" w:rsidP="000B24F8">
      <w:pPr>
        <w:spacing w:after="0" w:line="240" w:lineRule="auto"/>
        <w:jc w:val="both"/>
        <w:rPr>
          <w:rFonts w:ascii="Times New Roman" w:hAnsi="Times New Roman" w:cs="Times New Roman"/>
          <w:sz w:val="20"/>
          <w:szCs w:val="20"/>
          <w:lang w:val="es-ES_tradnl"/>
        </w:rPr>
      </w:pPr>
      <w:r w:rsidRPr="000B24F8">
        <w:rPr>
          <w:rFonts w:ascii="Times New Roman" w:hAnsi="Times New Roman" w:cs="Times New Roman"/>
          <w:sz w:val="20"/>
          <w:szCs w:val="20"/>
          <w:lang w:val="es-ES_tradnl"/>
        </w:rPr>
        <w:t xml:space="preserve">la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w:t>
      </w:r>
      <w:r w:rsidRPr="000B24F8">
        <w:rPr>
          <w:rFonts w:ascii="Times New Roman" w:hAnsi="Times New Roman" w:cs="Times New Roman"/>
          <w:sz w:val="20"/>
          <w:szCs w:val="20"/>
        </w:rPr>
        <w:t xml:space="preserve">Evaluación del Diseño Del Programa Social y la Construcción de la Línea Base del Programa Social, de la Primera etapa de la Evaluación Integral, tal como se establecieron los </w:t>
      </w:r>
      <w:r w:rsidRPr="000B24F8">
        <w:rPr>
          <w:rFonts w:ascii="Times New Roman" w:hAnsi="Times New Roman" w:cs="Times New Roman"/>
          <w:i/>
          <w:iCs/>
          <w:sz w:val="20"/>
          <w:szCs w:val="20"/>
        </w:rPr>
        <w:t>Lineamientos para la Elaboración de las Evaluaciones Internas 2016 de los Programas Sociales</w:t>
      </w:r>
      <w:r w:rsidRPr="000B24F8">
        <w:rPr>
          <w:rFonts w:ascii="Times New Roman" w:hAnsi="Times New Roman" w:cs="Times New Roman"/>
          <w:sz w:val="20"/>
          <w:szCs w:val="20"/>
        </w:rPr>
        <w:t>; además de la mayor parte de los aspectos solicitados en</w:t>
      </w:r>
      <w:r w:rsidRPr="000B24F8">
        <w:rPr>
          <w:rFonts w:ascii="Times New Roman" w:hAnsi="Times New Roman" w:cs="Times New Roman"/>
          <w:sz w:val="20"/>
          <w:szCs w:val="20"/>
          <w:lang w:val="es-ES_tradnl"/>
        </w:rPr>
        <w:t xml:space="preserve">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14:paraId="2539BD4E" w14:textId="77777777" w:rsidR="00462CB4" w:rsidRDefault="00462CB4" w:rsidP="000B24F8">
      <w:pPr>
        <w:spacing w:after="0" w:line="240" w:lineRule="auto"/>
        <w:jc w:val="both"/>
        <w:rPr>
          <w:rFonts w:ascii="Times New Roman" w:hAnsi="Times New Roman" w:cs="Times New Roman"/>
          <w:sz w:val="20"/>
          <w:szCs w:val="20"/>
          <w:lang w:val="es-ES_tradnl"/>
        </w:rPr>
      </w:pPr>
    </w:p>
    <w:p w14:paraId="332010C9" w14:textId="56DB3CED" w:rsidR="00745B5B" w:rsidRPr="000B24F8" w:rsidRDefault="004040BB" w:rsidP="000B24F8">
      <w:pPr>
        <w:spacing w:after="0" w:line="240" w:lineRule="auto"/>
        <w:jc w:val="both"/>
        <w:rPr>
          <w:rFonts w:ascii="Times New Roman" w:hAnsi="Times New Roman" w:cs="Times New Roman"/>
          <w:sz w:val="20"/>
          <w:szCs w:val="20"/>
          <w:lang w:val="es-ES_tradnl"/>
        </w:rPr>
      </w:pPr>
      <w:r w:rsidRPr="000B24F8">
        <w:rPr>
          <w:rFonts w:ascii="Times New Roman" w:hAnsi="Times New Roman" w:cs="Times New Roman"/>
          <w:sz w:val="20"/>
          <w:szCs w:val="20"/>
          <w:lang w:val="es-ES_tradnl"/>
        </w:rPr>
        <w:t xml:space="preserve">La metodología </w:t>
      </w:r>
      <w:r>
        <w:rPr>
          <w:rFonts w:ascii="Times New Roman" w:hAnsi="Times New Roman" w:cs="Times New Roman"/>
          <w:sz w:val="20"/>
          <w:szCs w:val="20"/>
          <w:lang w:val="es-ES_tradnl"/>
        </w:rPr>
        <w:t>será</w:t>
      </w:r>
      <w:r w:rsidRPr="000B24F8">
        <w:rPr>
          <w:rFonts w:ascii="Times New Roman" w:hAnsi="Times New Roman" w:cs="Times New Roman"/>
          <w:sz w:val="20"/>
          <w:szCs w:val="20"/>
          <w:lang w:val="es-ES_tradnl"/>
        </w:rPr>
        <w:t xml:space="preserve"> cuantitativa </w:t>
      </w:r>
      <w:r w:rsidR="00745B5B" w:rsidRPr="000B24F8">
        <w:rPr>
          <w:rFonts w:ascii="Times New Roman" w:hAnsi="Times New Roman" w:cs="Times New Roman"/>
          <w:sz w:val="20"/>
          <w:szCs w:val="20"/>
          <w:lang w:val="es-ES_tradnl"/>
        </w:rPr>
        <w:t>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14:paraId="7030B261" w14:textId="77777777" w:rsidR="00745B5B" w:rsidRDefault="00745B5B" w:rsidP="000B24F8">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4948"/>
        <w:gridCol w:w="5056"/>
      </w:tblGrid>
      <w:tr w:rsidR="00997A1F" w14:paraId="34B0C7AF" w14:textId="77777777" w:rsidTr="0056722E">
        <w:tc>
          <w:tcPr>
            <w:tcW w:w="4948" w:type="dxa"/>
          </w:tcPr>
          <w:p w14:paraId="0F378FE9" w14:textId="20DC1235" w:rsidR="00997A1F" w:rsidRDefault="00052EA6" w:rsidP="00052EA6">
            <w:pPr>
              <w:spacing w:after="0" w:line="240" w:lineRule="auto"/>
              <w:jc w:val="center"/>
              <w:rPr>
                <w:rFonts w:ascii="Times New Roman" w:hAnsi="Times New Roman" w:cs="Times New Roman"/>
              </w:rPr>
            </w:pPr>
            <w:r w:rsidRPr="00997A1F">
              <w:rPr>
                <w:rFonts w:ascii="Times New Roman" w:hAnsi="Times New Roman" w:cs="Times New Roman"/>
                <w:b/>
                <w:bCs/>
              </w:rPr>
              <w:t>Apartado de la Evaluación</w:t>
            </w:r>
          </w:p>
        </w:tc>
        <w:tc>
          <w:tcPr>
            <w:tcW w:w="5056" w:type="dxa"/>
          </w:tcPr>
          <w:p w14:paraId="61988EF2" w14:textId="670324AE" w:rsidR="00997A1F" w:rsidRDefault="00052EA6" w:rsidP="00052EA6">
            <w:pPr>
              <w:spacing w:after="0" w:line="240" w:lineRule="auto"/>
              <w:jc w:val="center"/>
              <w:rPr>
                <w:rFonts w:ascii="Times New Roman" w:hAnsi="Times New Roman" w:cs="Times New Roman"/>
              </w:rPr>
            </w:pPr>
            <w:r w:rsidRPr="00997A1F">
              <w:rPr>
                <w:rFonts w:ascii="Times New Roman" w:hAnsi="Times New Roman" w:cs="Times New Roman"/>
                <w:b/>
                <w:bCs/>
              </w:rPr>
              <w:t>Periodo de Análisis</w:t>
            </w:r>
          </w:p>
        </w:tc>
      </w:tr>
      <w:tr w:rsidR="00997A1F" w14:paraId="0B6DDC62" w14:textId="77777777" w:rsidTr="0056722E">
        <w:tc>
          <w:tcPr>
            <w:tcW w:w="4948" w:type="dxa"/>
          </w:tcPr>
          <w:p w14:paraId="7CE96262" w14:textId="69BB9E97" w:rsidR="00997A1F" w:rsidRDefault="00052EA6" w:rsidP="000B24F8">
            <w:pPr>
              <w:spacing w:after="0" w:line="240" w:lineRule="auto"/>
              <w:jc w:val="both"/>
              <w:rPr>
                <w:rFonts w:ascii="Times New Roman" w:hAnsi="Times New Roman" w:cs="Times New Roman"/>
              </w:rPr>
            </w:pPr>
            <w:r>
              <w:rPr>
                <w:rFonts w:ascii="Times New Roman" w:hAnsi="Times New Roman" w:cs="Times New Roman"/>
              </w:rPr>
              <w:t>Recopilación de la información.</w:t>
            </w:r>
          </w:p>
        </w:tc>
        <w:tc>
          <w:tcPr>
            <w:tcW w:w="5056" w:type="dxa"/>
          </w:tcPr>
          <w:p w14:paraId="20703354" w14:textId="3D3227DF" w:rsidR="00997A1F" w:rsidRDefault="00052EA6" w:rsidP="000B24F8">
            <w:pPr>
              <w:spacing w:after="0" w:line="240" w:lineRule="auto"/>
              <w:jc w:val="both"/>
              <w:rPr>
                <w:rFonts w:ascii="Times New Roman" w:hAnsi="Times New Roman" w:cs="Times New Roman"/>
              </w:rPr>
            </w:pPr>
            <w:r w:rsidRPr="00997A1F">
              <w:rPr>
                <w:rFonts w:ascii="Times New Roman" w:hAnsi="Times New Roman" w:cs="Times New Roman"/>
              </w:rPr>
              <w:t>Agosto/Noviembre 2016</w:t>
            </w:r>
          </w:p>
        </w:tc>
      </w:tr>
      <w:tr w:rsidR="00997A1F" w14:paraId="79425F61" w14:textId="77777777" w:rsidTr="0056722E">
        <w:tc>
          <w:tcPr>
            <w:tcW w:w="4948" w:type="dxa"/>
          </w:tcPr>
          <w:p w14:paraId="10AC5E4A" w14:textId="5F000966" w:rsidR="00997A1F" w:rsidRDefault="00052EA6" w:rsidP="000B24F8">
            <w:pPr>
              <w:spacing w:after="0" w:line="240" w:lineRule="auto"/>
              <w:jc w:val="both"/>
              <w:rPr>
                <w:rFonts w:ascii="Times New Roman" w:hAnsi="Times New Roman" w:cs="Times New Roman"/>
              </w:rPr>
            </w:pPr>
            <w:r w:rsidRPr="00997A1F">
              <w:rPr>
                <w:rFonts w:ascii="Times New Roman" w:hAnsi="Times New Roman" w:cs="Times New Roman"/>
              </w:rPr>
              <w:t>Sistematización</w:t>
            </w:r>
          </w:p>
        </w:tc>
        <w:tc>
          <w:tcPr>
            <w:tcW w:w="5056" w:type="dxa"/>
          </w:tcPr>
          <w:p w14:paraId="3FAA09AF" w14:textId="2E532BFA" w:rsidR="00997A1F" w:rsidRDefault="00052EA6" w:rsidP="000B24F8">
            <w:pPr>
              <w:spacing w:after="0" w:line="240" w:lineRule="auto"/>
              <w:jc w:val="both"/>
              <w:rPr>
                <w:rFonts w:ascii="Times New Roman" w:hAnsi="Times New Roman" w:cs="Times New Roman"/>
              </w:rPr>
            </w:pPr>
            <w:r w:rsidRPr="00997A1F">
              <w:rPr>
                <w:rFonts w:ascii="Times New Roman" w:hAnsi="Times New Roman" w:cs="Times New Roman"/>
              </w:rPr>
              <w:t>Diciembre/Enero 2016 - 2017</w:t>
            </w:r>
          </w:p>
        </w:tc>
      </w:tr>
      <w:tr w:rsidR="00997A1F" w14:paraId="13A5C867" w14:textId="77777777" w:rsidTr="0056722E">
        <w:tc>
          <w:tcPr>
            <w:tcW w:w="4948" w:type="dxa"/>
          </w:tcPr>
          <w:p w14:paraId="02520028" w14:textId="468FE282" w:rsidR="00997A1F" w:rsidRDefault="00052EA6" w:rsidP="000B24F8">
            <w:pPr>
              <w:spacing w:after="0" w:line="240" w:lineRule="auto"/>
              <w:jc w:val="both"/>
              <w:rPr>
                <w:rFonts w:ascii="Times New Roman" w:hAnsi="Times New Roman" w:cs="Times New Roman"/>
              </w:rPr>
            </w:pPr>
            <w:r w:rsidRPr="00997A1F">
              <w:rPr>
                <w:rFonts w:ascii="Times New Roman" w:hAnsi="Times New Roman" w:cs="Times New Roman"/>
              </w:rPr>
              <w:t>Interpretación</w:t>
            </w:r>
          </w:p>
        </w:tc>
        <w:tc>
          <w:tcPr>
            <w:tcW w:w="5056" w:type="dxa"/>
          </w:tcPr>
          <w:p w14:paraId="1EDCB202" w14:textId="2786543F" w:rsidR="00997A1F" w:rsidRDefault="00052EA6" w:rsidP="000B24F8">
            <w:pPr>
              <w:spacing w:after="0" w:line="240" w:lineRule="auto"/>
              <w:jc w:val="both"/>
              <w:rPr>
                <w:rFonts w:ascii="Times New Roman" w:hAnsi="Times New Roman" w:cs="Times New Roman"/>
              </w:rPr>
            </w:pPr>
            <w:r w:rsidRPr="00997A1F">
              <w:rPr>
                <w:rFonts w:ascii="Times New Roman" w:hAnsi="Times New Roman" w:cs="Times New Roman"/>
              </w:rPr>
              <w:t>Febrero 2017</w:t>
            </w:r>
          </w:p>
        </w:tc>
      </w:tr>
    </w:tbl>
    <w:p w14:paraId="0EC1B945" w14:textId="77777777" w:rsidR="00997A1F" w:rsidRDefault="00997A1F" w:rsidP="000B24F8">
      <w:pPr>
        <w:spacing w:after="0" w:line="240" w:lineRule="auto"/>
        <w:jc w:val="both"/>
        <w:rPr>
          <w:rFonts w:ascii="Times New Roman" w:hAnsi="Times New Roman" w:cs="Times New Roman"/>
          <w:sz w:val="20"/>
          <w:szCs w:val="20"/>
        </w:rPr>
      </w:pPr>
    </w:p>
    <w:p w14:paraId="49BEA396" w14:textId="77777777" w:rsidR="00745B5B" w:rsidRPr="00462CB4" w:rsidRDefault="00745B5B" w:rsidP="00462CB4">
      <w:pPr>
        <w:spacing w:after="0" w:line="240" w:lineRule="auto"/>
        <w:jc w:val="both"/>
        <w:rPr>
          <w:rFonts w:ascii="Times New Roman" w:hAnsi="Times New Roman" w:cs="Times New Roman"/>
          <w:b/>
          <w:bCs/>
          <w:sz w:val="20"/>
          <w:szCs w:val="20"/>
        </w:rPr>
      </w:pPr>
      <w:r w:rsidRPr="00462CB4">
        <w:rPr>
          <w:rFonts w:ascii="Times New Roman" w:hAnsi="Times New Roman" w:cs="Times New Roman"/>
          <w:b/>
          <w:bCs/>
          <w:sz w:val="20"/>
          <w:szCs w:val="20"/>
        </w:rPr>
        <w:t>II.3. Fuentes de Información de la Evaluación</w:t>
      </w:r>
    </w:p>
    <w:p w14:paraId="31967B39" w14:textId="77777777" w:rsidR="00462CB4" w:rsidRPr="00462CB4" w:rsidRDefault="00462CB4" w:rsidP="00462CB4">
      <w:pPr>
        <w:spacing w:after="0" w:line="240" w:lineRule="auto"/>
        <w:jc w:val="both"/>
        <w:rPr>
          <w:rFonts w:ascii="Times New Roman" w:hAnsi="Times New Roman" w:cs="Times New Roman"/>
          <w:sz w:val="20"/>
          <w:szCs w:val="20"/>
        </w:rPr>
      </w:pPr>
      <w:r w:rsidRPr="00462CB4">
        <w:rPr>
          <w:rFonts w:ascii="Times New Roman" w:hAnsi="Times New Roman" w:cs="Times New Roman"/>
          <w:sz w:val="20"/>
          <w:szCs w:val="20"/>
        </w:rPr>
        <w:lastRenderedPageBreak/>
        <w:t>En esta segunda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w:t>
      </w:r>
    </w:p>
    <w:p w14:paraId="7502095A" w14:textId="77777777" w:rsidR="00462CB4" w:rsidRDefault="00462CB4" w:rsidP="00462CB4">
      <w:pPr>
        <w:spacing w:after="0" w:line="240" w:lineRule="auto"/>
        <w:jc w:val="both"/>
        <w:rPr>
          <w:rFonts w:ascii="Times New Roman" w:hAnsi="Times New Roman" w:cs="Times New Roman"/>
          <w:b/>
          <w:bCs/>
          <w:sz w:val="20"/>
          <w:szCs w:val="20"/>
        </w:rPr>
      </w:pPr>
    </w:p>
    <w:p w14:paraId="6A2DC51E" w14:textId="77777777" w:rsidR="00745B5B" w:rsidRPr="00462CB4" w:rsidRDefault="00745B5B" w:rsidP="00462CB4">
      <w:pPr>
        <w:spacing w:after="0" w:line="240" w:lineRule="auto"/>
        <w:jc w:val="both"/>
        <w:rPr>
          <w:rFonts w:ascii="Times New Roman" w:hAnsi="Times New Roman" w:cs="Times New Roman"/>
          <w:b/>
          <w:bCs/>
          <w:sz w:val="20"/>
          <w:szCs w:val="20"/>
        </w:rPr>
      </w:pPr>
      <w:r w:rsidRPr="00462CB4">
        <w:rPr>
          <w:rFonts w:ascii="Times New Roman" w:hAnsi="Times New Roman" w:cs="Times New Roman"/>
          <w:b/>
          <w:bCs/>
          <w:sz w:val="20"/>
          <w:szCs w:val="20"/>
        </w:rPr>
        <w:t>II.3.1 Información de Gabinete</w:t>
      </w:r>
    </w:p>
    <w:p w14:paraId="78F000D0" w14:textId="77777777" w:rsidR="00745B5B" w:rsidRPr="00462CB4" w:rsidRDefault="00745B5B" w:rsidP="00462CB4">
      <w:pPr>
        <w:spacing w:after="0" w:line="240" w:lineRule="auto"/>
        <w:jc w:val="both"/>
        <w:rPr>
          <w:rFonts w:ascii="Times New Roman" w:hAnsi="Times New Roman" w:cs="Times New Roman"/>
          <w:color w:val="000000"/>
          <w:sz w:val="20"/>
          <w:szCs w:val="20"/>
        </w:rPr>
      </w:pPr>
      <w:r w:rsidRPr="00462CB4">
        <w:rPr>
          <w:rFonts w:ascii="Times New Roman" w:hAnsi="Times New Roman" w:cs="Times New Roman"/>
          <w:color w:val="000000"/>
          <w:sz w:val="20"/>
          <w:szCs w:val="20"/>
        </w:rPr>
        <w:t>La evaluación tiene como sustento diversas fuentes de información, mismas que se citan a continuación:</w:t>
      </w:r>
    </w:p>
    <w:p w14:paraId="2A5C2180" w14:textId="77777777" w:rsidR="00462CB4" w:rsidRDefault="00462CB4" w:rsidP="00462CB4">
      <w:pPr>
        <w:spacing w:after="0" w:line="240" w:lineRule="auto"/>
        <w:jc w:val="both"/>
        <w:rPr>
          <w:rFonts w:ascii="Times New Roman" w:hAnsi="Times New Roman" w:cs="Times New Roman"/>
          <w:color w:val="000000"/>
          <w:sz w:val="20"/>
          <w:szCs w:val="20"/>
        </w:rPr>
      </w:pPr>
    </w:p>
    <w:p w14:paraId="2B7E01BE" w14:textId="77777777" w:rsidR="00745B5B" w:rsidRPr="00462CB4" w:rsidRDefault="00745B5B" w:rsidP="00462CB4">
      <w:pPr>
        <w:spacing w:after="0" w:line="240" w:lineRule="auto"/>
        <w:jc w:val="both"/>
        <w:rPr>
          <w:rFonts w:ascii="Times New Roman" w:hAnsi="Times New Roman" w:cs="Times New Roman"/>
          <w:color w:val="000000"/>
          <w:sz w:val="20"/>
          <w:szCs w:val="20"/>
        </w:rPr>
      </w:pPr>
      <w:r w:rsidRPr="00462CB4">
        <w:rPr>
          <w:rFonts w:ascii="Times New Roman" w:hAnsi="Times New Roman" w:cs="Times New Roman"/>
          <w:color w:val="000000"/>
          <w:sz w:val="20"/>
          <w:szCs w:val="20"/>
        </w:rPr>
        <w:t>*Constitución Política de los Estados Unidos Mexicanos</w:t>
      </w:r>
    </w:p>
    <w:p w14:paraId="1C15B27D" w14:textId="77777777" w:rsidR="00745B5B" w:rsidRPr="00462CB4" w:rsidRDefault="00745B5B" w:rsidP="00462CB4">
      <w:pPr>
        <w:spacing w:after="0" w:line="240" w:lineRule="auto"/>
        <w:jc w:val="both"/>
        <w:rPr>
          <w:rFonts w:ascii="Times New Roman" w:hAnsi="Times New Roman" w:cs="Times New Roman"/>
          <w:color w:val="000000"/>
          <w:sz w:val="20"/>
          <w:szCs w:val="20"/>
        </w:rPr>
      </w:pPr>
      <w:r w:rsidRPr="00462CB4">
        <w:rPr>
          <w:rFonts w:ascii="Times New Roman" w:hAnsi="Times New Roman" w:cs="Times New Roman"/>
          <w:color w:val="000000"/>
          <w:sz w:val="20"/>
          <w:szCs w:val="20"/>
        </w:rPr>
        <w:t>*Estatuto de Gobierno de Distrito Federal</w:t>
      </w:r>
    </w:p>
    <w:p w14:paraId="076D1E6F" w14:textId="77777777" w:rsidR="00745B5B" w:rsidRPr="00462CB4" w:rsidRDefault="00745B5B" w:rsidP="00462CB4">
      <w:pPr>
        <w:spacing w:after="0" w:line="240" w:lineRule="auto"/>
        <w:jc w:val="both"/>
        <w:rPr>
          <w:rFonts w:ascii="Times New Roman" w:hAnsi="Times New Roman" w:cs="Times New Roman"/>
          <w:color w:val="000000"/>
          <w:sz w:val="20"/>
          <w:szCs w:val="20"/>
        </w:rPr>
      </w:pPr>
      <w:r w:rsidRPr="00462CB4">
        <w:rPr>
          <w:rFonts w:ascii="Times New Roman" w:hAnsi="Times New Roman" w:cs="Times New Roman"/>
          <w:color w:val="000000"/>
          <w:sz w:val="20"/>
          <w:szCs w:val="20"/>
        </w:rPr>
        <w:t>*Ley de Desarrollo Social para el Distrito Federal</w:t>
      </w:r>
    </w:p>
    <w:p w14:paraId="00354492" w14:textId="77777777" w:rsidR="00745B5B" w:rsidRPr="00462CB4" w:rsidRDefault="00745B5B" w:rsidP="00462CB4">
      <w:pPr>
        <w:spacing w:after="0" w:line="240" w:lineRule="auto"/>
        <w:jc w:val="both"/>
        <w:rPr>
          <w:rFonts w:ascii="Times New Roman" w:hAnsi="Times New Roman" w:cs="Times New Roman"/>
          <w:color w:val="000000"/>
          <w:sz w:val="20"/>
          <w:szCs w:val="20"/>
        </w:rPr>
      </w:pPr>
      <w:r w:rsidRPr="00462CB4">
        <w:rPr>
          <w:rFonts w:ascii="Times New Roman" w:hAnsi="Times New Roman" w:cs="Times New Roman"/>
          <w:color w:val="000000"/>
          <w:sz w:val="20"/>
          <w:szCs w:val="20"/>
        </w:rPr>
        <w:t>*Programa General de Desarrollo del Distrito Federal 2013-2018</w:t>
      </w:r>
    </w:p>
    <w:p w14:paraId="16944A04" w14:textId="77777777" w:rsidR="00745B5B" w:rsidRPr="00462CB4" w:rsidRDefault="00745B5B" w:rsidP="00462CB4">
      <w:pPr>
        <w:spacing w:after="0" w:line="240" w:lineRule="auto"/>
        <w:jc w:val="both"/>
        <w:rPr>
          <w:rFonts w:ascii="Times New Roman" w:hAnsi="Times New Roman" w:cs="Times New Roman"/>
          <w:color w:val="000000"/>
          <w:sz w:val="20"/>
          <w:szCs w:val="20"/>
        </w:rPr>
      </w:pPr>
      <w:r w:rsidRPr="00462CB4">
        <w:rPr>
          <w:rFonts w:ascii="Times New Roman" w:hAnsi="Times New Roman" w:cs="Times New Roman"/>
          <w:color w:val="000000"/>
          <w:sz w:val="20"/>
          <w:szCs w:val="20"/>
        </w:rPr>
        <w:t>*Índice de Desarrollo Social (IDS-CDMX</w:t>
      </w:r>
    </w:p>
    <w:p w14:paraId="51E83F0A" w14:textId="77777777" w:rsidR="00745B5B" w:rsidRPr="00462CB4" w:rsidRDefault="00745B5B" w:rsidP="00462CB4">
      <w:pPr>
        <w:spacing w:after="0" w:line="240" w:lineRule="auto"/>
        <w:jc w:val="both"/>
        <w:rPr>
          <w:rFonts w:ascii="Times New Roman" w:hAnsi="Times New Roman" w:cs="Times New Roman"/>
          <w:color w:val="000000"/>
          <w:sz w:val="20"/>
          <w:szCs w:val="20"/>
        </w:rPr>
      </w:pPr>
      <w:r w:rsidRPr="00462CB4">
        <w:rPr>
          <w:rFonts w:ascii="Times New Roman" w:hAnsi="Times New Roman" w:cs="Times New Roman"/>
          <w:color w:val="000000"/>
          <w:sz w:val="20"/>
          <w:szCs w:val="20"/>
        </w:rPr>
        <w:t>*Programa de Gobierno de la Delegación Tlalpan 2015-2018</w:t>
      </w:r>
    </w:p>
    <w:p w14:paraId="55C744B2" w14:textId="2AE92974" w:rsidR="00745B5B" w:rsidRPr="00462CB4" w:rsidRDefault="00745B5B" w:rsidP="00462CB4">
      <w:pPr>
        <w:spacing w:after="0" w:line="240" w:lineRule="auto"/>
        <w:jc w:val="both"/>
        <w:rPr>
          <w:rStyle w:val="apple-converted-space"/>
          <w:rFonts w:ascii="Times New Roman" w:hAnsi="Times New Roman" w:cs="Times New Roman"/>
          <w:color w:val="000000"/>
          <w:sz w:val="20"/>
          <w:szCs w:val="20"/>
          <w:shd w:val="clear" w:color="auto" w:fill="FFFFFF"/>
        </w:rPr>
      </w:pPr>
      <w:r w:rsidRPr="00462CB4">
        <w:rPr>
          <w:rFonts w:ascii="Times New Roman" w:hAnsi="Times New Roman" w:cs="Times New Roman"/>
          <w:color w:val="000000"/>
          <w:sz w:val="20"/>
          <w:szCs w:val="20"/>
          <w:shd w:val="clear" w:color="auto" w:fill="FFFFFF"/>
        </w:rPr>
        <w:t xml:space="preserve">*AFSEDF (2017), </w:t>
      </w:r>
      <w:r w:rsidRPr="00462CB4">
        <w:rPr>
          <w:rFonts w:ascii="Times New Roman" w:hAnsi="Times New Roman" w:cs="Times New Roman"/>
          <w:i/>
          <w:iCs/>
          <w:color w:val="000000"/>
          <w:sz w:val="20"/>
          <w:szCs w:val="20"/>
          <w:shd w:val="clear" w:color="auto" w:fill="FFFFFF"/>
        </w:rPr>
        <w:t>Estadística por centro de trabajo</w:t>
      </w:r>
      <w:r w:rsidRPr="00462CB4">
        <w:rPr>
          <w:rFonts w:ascii="Times New Roman" w:hAnsi="Times New Roman" w:cs="Times New Roman"/>
          <w:color w:val="000000"/>
          <w:sz w:val="20"/>
          <w:szCs w:val="20"/>
          <w:shd w:val="clear" w:color="auto" w:fill="FFFFFF"/>
        </w:rPr>
        <w:t xml:space="preserve">, Administración Federal de Servicios Educativos en el Distrito Federal, SEP, México. Recuperado de internet: </w:t>
      </w:r>
      <w:r w:rsidRPr="0056722E">
        <w:rPr>
          <w:rFonts w:ascii="Times New Roman" w:hAnsi="Times New Roman" w:cs="Times New Roman"/>
          <w:sz w:val="20"/>
          <w:szCs w:val="20"/>
          <w:shd w:val="clear" w:color="auto" w:fill="FFFFFF"/>
        </w:rPr>
        <w:t>https://www2.sepdf.gob.mx/inf_sep_df/estadisticas/ei2016_2017.html</w:t>
      </w:r>
    </w:p>
    <w:p w14:paraId="58A33974" w14:textId="475EFE4D" w:rsidR="00745B5B" w:rsidRPr="00462CB4" w:rsidRDefault="00745B5B" w:rsidP="00462CB4">
      <w:pPr>
        <w:spacing w:after="0" w:line="240" w:lineRule="auto"/>
        <w:jc w:val="both"/>
        <w:rPr>
          <w:rFonts w:ascii="Times New Roman" w:hAnsi="Times New Roman" w:cs="Times New Roman"/>
          <w:color w:val="000000"/>
          <w:sz w:val="20"/>
          <w:szCs w:val="20"/>
          <w:shd w:val="clear" w:color="auto" w:fill="FFFFFF"/>
        </w:rPr>
      </w:pPr>
      <w:r w:rsidRPr="00462CB4">
        <w:rPr>
          <w:rFonts w:ascii="Times New Roman" w:hAnsi="Times New Roman" w:cs="Times New Roman"/>
          <w:color w:val="000000"/>
          <w:sz w:val="20"/>
          <w:szCs w:val="20"/>
          <w:shd w:val="clear" w:color="auto" w:fill="FFFFFF"/>
        </w:rPr>
        <w:t>*Es</w:t>
      </w:r>
      <w:r w:rsidR="00052EA6">
        <w:rPr>
          <w:rFonts w:ascii="Times New Roman" w:hAnsi="Times New Roman" w:cs="Times New Roman"/>
          <w:color w:val="000000"/>
          <w:sz w:val="20"/>
          <w:szCs w:val="20"/>
          <w:shd w:val="clear" w:color="auto" w:fill="FFFFFF"/>
        </w:rPr>
        <w:t xml:space="preserve">tadística educativa AFSEDF: </w:t>
      </w:r>
      <w:r w:rsidRPr="0056722E">
        <w:rPr>
          <w:rFonts w:ascii="Times New Roman" w:hAnsi="Times New Roman" w:cs="Times New Roman"/>
          <w:sz w:val="20"/>
          <w:szCs w:val="20"/>
          <w:shd w:val="clear" w:color="auto" w:fill="FFFFFF"/>
        </w:rPr>
        <w:t>https://www2.sepdf.gob.mx/inf_sep_df/estadisticas/index.jsp</w:t>
      </w:r>
    </w:p>
    <w:p w14:paraId="08DFFA59" w14:textId="77777777" w:rsidR="00745B5B" w:rsidRPr="00052EA6" w:rsidRDefault="00745B5B" w:rsidP="00462CB4">
      <w:pPr>
        <w:spacing w:after="0" w:line="240" w:lineRule="auto"/>
        <w:jc w:val="both"/>
        <w:rPr>
          <w:rFonts w:ascii="Times New Roman" w:hAnsi="Times New Roman" w:cs="Times New Roman"/>
          <w:color w:val="000000"/>
          <w:sz w:val="20"/>
          <w:szCs w:val="20"/>
        </w:rPr>
      </w:pPr>
    </w:p>
    <w:p w14:paraId="2D38C548" w14:textId="77777777" w:rsidR="00745B5B" w:rsidRPr="00052EA6" w:rsidRDefault="00745B5B" w:rsidP="00462CB4">
      <w:pPr>
        <w:spacing w:after="0" w:line="240" w:lineRule="auto"/>
        <w:rPr>
          <w:rFonts w:ascii="Times New Roman" w:hAnsi="Times New Roman" w:cs="Times New Roman"/>
          <w:b/>
          <w:bCs/>
          <w:sz w:val="20"/>
          <w:szCs w:val="20"/>
        </w:rPr>
      </w:pPr>
      <w:r w:rsidRPr="00052EA6">
        <w:rPr>
          <w:rFonts w:ascii="Times New Roman" w:hAnsi="Times New Roman" w:cs="Times New Roman"/>
          <w:b/>
          <w:bCs/>
          <w:sz w:val="20"/>
          <w:szCs w:val="20"/>
        </w:rPr>
        <w:t>III. EVALUACIÓN DEL DISEÑO DEL PROGRAMA</w:t>
      </w:r>
    </w:p>
    <w:p w14:paraId="75F531D8" w14:textId="77777777" w:rsidR="00462CB4" w:rsidRPr="00052EA6" w:rsidRDefault="00462CB4" w:rsidP="00462CB4">
      <w:pPr>
        <w:spacing w:after="0" w:line="240" w:lineRule="auto"/>
        <w:jc w:val="both"/>
        <w:rPr>
          <w:rFonts w:ascii="Times New Roman" w:hAnsi="Times New Roman" w:cs="Times New Roman"/>
          <w:bCs/>
          <w:sz w:val="20"/>
          <w:szCs w:val="20"/>
        </w:rPr>
      </w:pPr>
    </w:p>
    <w:p w14:paraId="5A8631BD" w14:textId="77777777" w:rsidR="00203F25" w:rsidRPr="00052EA6" w:rsidRDefault="00203F25" w:rsidP="00462CB4">
      <w:pPr>
        <w:spacing w:after="0" w:line="240" w:lineRule="auto"/>
        <w:jc w:val="both"/>
        <w:rPr>
          <w:rFonts w:ascii="Times New Roman" w:hAnsi="Times New Roman" w:cs="Times New Roman"/>
          <w:b/>
          <w:bCs/>
          <w:sz w:val="20"/>
          <w:szCs w:val="20"/>
        </w:rPr>
      </w:pPr>
      <w:r w:rsidRPr="00052EA6">
        <w:rPr>
          <w:rFonts w:ascii="Times New Roman" w:hAnsi="Times New Roman" w:cs="Times New Roman"/>
          <w:b/>
          <w:bCs/>
          <w:sz w:val="20"/>
          <w:szCs w:val="20"/>
        </w:rPr>
        <w:t>III.1. Consist</w:t>
      </w:r>
      <w:r w:rsidR="00D21791" w:rsidRPr="00052EA6">
        <w:rPr>
          <w:rFonts w:ascii="Times New Roman" w:hAnsi="Times New Roman" w:cs="Times New Roman"/>
          <w:b/>
          <w:bCs/>
          <w:sz w:val="20"/>
          <w:szCs w:val="20"/>
        </w:rPr>
        <w:t>encia Normativa y Alineación con la Política Social de la Ciudad de México.</w:t>
      </w:r>
    </w:p>
    <w:p w14:paraId="692F0CAE" w14:textId="77777777" w:rsidR="00203F25" w:rsidRPr="00052EA6" w:rsidRDefault="00203F25" w:rsidP="00462CB4">
      <w:pPr>
        <w:spacing w:after="0" w:line="240" w:lineRule="auto"/>
        <w:jc w:val="both"/>
        <w:rPr>
          <w:rFonts w:ascii="Times New Roman" w:hAnsi="Times New Roman" w:cs="Times New Roman"/>
          <w:b/>
          <w:bCs/>
          <w:sz w:val="20"/>
          <w:szCs w:val="20"/>
        </w:rPr>
      </w:pPr>
    </w:p>
    <w:p w14:paraId="4D065410" w14:textId="77777777" w:rsidR="00745B5B" w:rsidRPr="00052EA6" w:rsidRDefault="00745B5B" w:rsidP="00462CB4">
      <w:pPr>
        <w:spacing w:after="0" w:line="240" w:lineRule="auto"/>
        <w:jc w:val="both"/>
        <w:rPr>
          <w:rFonts w:ascii="Times New Roman" w:hAnsi="Times New Roman" w:cs="Times New Roman"/>
          <w:b/>
          <w:bCs/>
          <w:sz w:val="20"/>
          <w:szCs w:val="20"/>
        </w:rPr>
      </w:pPr>
      <w:r w:rsidRPr="00052EA6">
        <w:rPr>
          <w:rFonts w:ascii="Times New Roman" w:hAnsi="Times New Roman" w:cs="Times New Roman"/>
          <w:b/>
          <w:bCs/>
          <w:sz w:val="20"/>
          <w:szCs w:val="20"/>
        </w:rPr>
        <w:t>III.1. Análisis del Apego del Diseño del Programa Social a la Normatividad Aplicable</w:t>
      </w:r>
    </w:p>
    <w:p w14:paraId="06D3D663" w14:textId="77777777" w:rsidR="00745B5B" w:rsidRPr="00052EA6" w:rsidRDefault="00745B5B" w:rsidP="00462CB4">
      <w:pPr>
        <w:spacing w:after="0" w:line="240" w:lineRule="auto"/>
        <w:jc w:val="both"/>
        <w:rPr>
          <w:rFonts w:ascii="Times New Roman" w:hAnsi="Times New Roman" w:cs="Times New Roman"/>
          <w:bCs/>
          <w:sz w:val="20"/>
          <w:szCs w:val="20"/>
        </w:rPr>
      </w:pPr>
    </w:p>
    <w:tbl>
      <w:tblPr>
        <w:tblW w:w="9880" w:type="dxa"/>
        <w:jc w:val="center"/>
        <w:tblCellMar>
          <w:left w:w="70" w:type="dxa"/>
          <w:right w:w="70" w:type="dxa"/>
        </w:tblCellMar>
        <w:tblLook w:val="04A0" w:firstRow="1" w:lastRow="0" w:firstColumn="1" w:lastColumn="0" w:noHBand="0" w:noVBand="1"/>
      </w:tblPr>
      <w:tblGrid>
        <w:gridCol w:w="2541"/>
        <w:gridCol w:w="952"/>
        <w:gridCol w:w="6387"/>
      </w:tblGrid>
      <w:tr w:rsidR="00801729" w:rsidRPr="00801729" w14:paraId="615B1D90" w14:textId="77777777" w:rsidTr="00801729">
        <w:trPr>
          <w:trHeight w:val="358"/>
          <w:jc w:val="center"/>
        </w:trPr>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554BF45" w14:textId="35814EB0" w:rsidR="00801729" w:rsidRPr="00801729" w:rsidRDefault="00801729" w:rsidP="00801729">
            <w:pPr>
              <w:spacing w:after="0" w:line="240" w:lineRule="auto"/>
              <w:jc w:val="center"/>
              <w:rPr>
                <w:rFonts w:ascii="Times New Roman" w:eastAsia="Times New Roman" w:hAnsi="Times New Roman" w:cs="Times New Roman"/>
                <w:b/>
                <w:color w:val="000000"/>
                <w:sz w:val="20"/>
                <w:szCs w:val="20"/>
                <w:lang w:eastAsia="es-MX"/>
              </w:rPr>
            </w:pPr>
            <w:r w:rsidRPr="00801729">
              <w:rPr>
                <w:rFonts w:ascii="Times New Roman" w:eastAsia="Times New Roman" w:hAnsi="Times New Roman" w:cs="Times New Roman"/>
                <w:b/>
                <w:color w:val="000000"/>
                <w:sz w:val="20"/>
                <w:szCs w:val="20"/>
                <w:lang w:eastAsia="es-MX"/>
              </w:rPr>
              <w:t>Ley o Reglamento</w:t>
            </w:r>
          </w:p>
        </w:tc>
        <w:tc>
          <w:tcPr>
            <w:tcW w:w="952" w:type="dxa"/>
            <w:tcBorders>
              <w:top w:val="single" w:sz="4" w:space="0" w:color="auto"/>
              <w:left w:val="nil"/>
              <w:bottom w:val="single" w:sz="4" w:space="0" w:color="auto"/>
              <w:right w:val="single" w:sz="4" w:space="0" w:color="auto"/>
            </w:tcBorders>
            <w:shd w:val="clear" w:color="auto" w:fill="auto"/>
            <w:vAlign w:val="center"/>
          </w:tcPr>
          <w:p w14:paraId="4F3AA510" w14:textId="126D4E68" w:rsidR="00801729" w:rsidRPr="00801729" w:rsidRDefault="00801729" w:rsidP="00801729">
            <w:pPr>
              <w:spacing w:after="0" w:line="240" w:lineRule="auto"/>
              <w:jc w:val="center"/>
              <w:rPr>
                <w:rFonts w:ascii="Times New Roman" w:eastAsia="Times New Roman" w:hAnsi="Times New Roman" w:cs="Times New Roman"/>
                <w:b/>
                <w:color w:val="000000"/>
                <w:sz w:val="20"/>
                <w:szCs w:val="20"/>
                <w:lang w:eastAsia="es-MX"/>
              </w:rPr>
            </w:pPr>
            <w:r w:rsidRPr="00801729">
              <w:rPr>
                <w:rFonts w:ascii="Times New Roman" w:eastAsia="Times New Roman" w:hAnsi="Times New Roman" w:cs="Times New Roman"/>
                <w:b/>
                <w:color w:val="000000"/>
                <w:sz w:val="20"/>
                <w:szCs w:val="20"/>
                <w:lang w:eastAsia="es-MX"/>
              </w:rPr>
              <w:t>Artículo</w:t>
            </w:r>
          </w:p>
        </w:tc>
        <w:tc>
          <w:tcPr>
            <w:tcW w:w="6387" w:type="dxa"/>
            <w:tcBorders>
              <w:top w:val="single" w:sz="4" w:space="0" w:color="auto"/>
              <w:left w:val="nil"/>
              <w:bottom w:val="single" w:sz="4" w:space="0" w:color="auto"/>
              <w:right w:val="single" w:sz="4" w:space="0" w:color="auto"/>
            </w:tcBorders>
            <w:shd w:val="clear" w:color="auto" w:fill="auto"/>
            <w:vAlign w:val="center"/>
          </w:tcPr>
          <w:p w14:paraId="5119AEFE" w14:textId="0EEE995E" w:rsidR="00801729" w:rsidRPr="00801729" w:rsidRDefault="00801729" w:rsidP="00801729">
            <w:pPr>
              <w:spacing w:after="0" w:line="240" w:lineRule="auto"/>
              <w:jc w:val="center"/>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b/>
                <w:color w:val="000000"/>
                <w:sz w:val="20"/>
                <w:szCs w:val="20"/>
                <w:lang w:eastAsia="es-MX"/>
              </w:rPr>
              <w:t xml:space="preserve">Apego del diseño del Programa Social </w:t>
            </w:r>
            <w:r w:rsidRPr="00801729">
              <w:rPr>
                <w:rFonts w:ascii="Times New Roman" w:eastAsia="Times New Roman" w:hAnsi="Times New Roman" w:cs="Times New Roman"/>
                <w:color w:val="000000"/>
                <w:sz w:val="20"/>
                <w:szCs w:val="20"/>
                <w:lang w:eastAsia="es-MX"/>
              </w:rPr>
              <w:t>(escribir la forma en que el programa se apega a la ley o reglamento)</w:t>
            </w:r>
          </w:p>
        </w:tc>
      </w:tr>
      <w:tr w:rsidR="00801729" w:rsidRPr="00801729" w14:paraId="46556CE4" w14:textId="77777777" w:rsidTr="00801729">
        <w:trPr>
          <w:trHeight w:val="307"/>
          <w:jc w:val="center"/>
        </w:trPr>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0EA0C" w14:textId="77777777"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Ley de Desarrollo Social</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215FAE32" w14:textId="77777777" w:rsidR="00801729" w:rsidRPr="00801729" w:rsidRDefault="00801729" w:rsidP="00801729">
            <w:pPr>
              <w:spacing w:after="0" w:line="240" w:lineRule="auto"/>
              <w:jc w:val="center"/>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8</w:t>
            </w:r>
          </w:p>
        </w:tc>
        <w:tc>
          <w:tcPr>
            <w:tcW w:w="6387" w:type="dxa"/>
            <w:tcBorders>
              <w:top w:val="single" w:sz="4" w:space="0" w:color="auto"/>
              <w:left w:val="nil"/>
              <w:bottom w:val="single" w:sz="4" w:space="0" w:color="auto"/>
              <w:right w:val="single" w:sz="4" w:space="0" w:color="auto"/>
            </w:tcBorders>
            <w:shd w:val="clear" w:color="auto" w:fill="auto"/>
            <w:vAlign w:val="center"/>
            <w:hideMark/>
          </w:tcPr>
          <w:p w14:paraId="1C2B5B2C" w14:textId="77777777"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Entregar hasta 20,782 apoyos a alumnas y alumnos inscritos en secundarias públicas en la Delegación Tlalpan al inicio del ciclo escolar.</w:t>
            </w:r>
          </w:p>
        </w:tc>
      </w:tr>
      <w:tr w:rsidR="00801729" w:rsidRPr="00801729" w14:paraId="57D3792C" w14:textId="77777777" w:rsidTr="00801729">
        <w:trPr>
          <w:trHeight w:val="1108"/>
          <w:jc w:val="center"/>
        </w:trPr>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C173438" w14:textId="15563CC9"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Ley de Desarrollo Social</w:t>
            </w:r>
          </w:p>
        </w:tc>
        <w:tc>
          <w:tcPr>
            <w:tcW w:w="952" w:type="dxa"/>
            <w:tcBorders>
              <w:top w:val="single" w:sz="4" w:space="0" w:color="auto"/>
              <w:left w:val="nil"/>
              <w:bottom w:val="single" w:sz="4" w:space="0" w:color="auto"/>
              <w:right w:val="single" w:sz="4" w:space="0" w:color="auto"/>
            </w:tcBorders>
            <w:shd w:val="clear" w:color="auto" w:fill="auto"/>
            <w:vAlign w:val="center"/>
          </w:tcPr>
          <w:p w14:paraId="113B088F" w14:textId="3D6C0C78" w:rsidR="00801729" w:rsidRPr="00801729" w:rsidRDefault="00801729" w:rsidP="00801729">
            <w:pPr>
              <w:spacing w:after="0" w:line="240" w:lineRule="auto"/>
              <w:jc w:val="center"/>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36</w:t>
            </w:r>
          </w:p>
        </w:tc>
        <w:tc>
          <w:tcPr>
            <w:tcW w:w="6387" w:type="dxa"/>
            <w:tcBorders>
              <w:top w:val="single" w:sz="4" w:space="0" w:color="auto"/>
              <w:left w:val="nil"/>
              <w:bottom w:val="single" w:sz="4" w:space="0" w:color="auto"/>
              <w:right w:val="single" w:sz="4" w:space="0" w:color="auto"/>
            </w:tcBorders>
            <w:shd w:val="clear" w:color="auto" w:fill="auto"/>
            <w:vAlign w:val="center"/>
          </w:tcPr>
          <w:p w14:paraId="1F7EA02C" w14:textId="04CF1474"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Las personas solicitantes que son incorporadas al programa social formarán parte de un Padrón de Beneficiarios, que conforma a la Ley de Desarrollo Social para el Distrito Federal será de carácter público, siendo reservados sus datos personales de acuerdo con la normatividad vigente; los cuales en ningún caso podrán emplearse para propósitos de proselitismo político, religioso o comercial, ni para ningún fin distinto a lo establecido en las presentes Reglas de Operación.</w:t>
            </w:r>
          </w:p>
        </w:tc>
      </w:tr>
      <w:tr w:rsidR="00801729" w:rsidRPr="00801729" w14:paraId="2D47A73C" w14:textId="77777777" w:rsidTr="00801729">
        <w:trPr>
          <w:trHeight w:val="763"/>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563F52B9" w14:textId="269ED472"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Ley de Desarrollo Social</w:t>
            </w:r>
          </w:p>
        </w:tc>
        <w:tc>
          <w:tcPr>
            <w:tcW w:w="952" w:type="dxa"/>
            <w:tcBorders>
              <w:top w:val="nil"/>
              <w:left w:val="nil"/>
              <w:bottom w:val="single" w:sz="4" w:space="0" w:color="auto"/>
              <w:right w:val="single" w:sz="4" w:space="0" w:color="auto"/>
            </w:tcBorders>
            <w:shd w:val="clear" w:color="auto" w:fill="auto"/>
            <w:vAlign w:val="center"/>
            <w:hideMark/>
          </w:tcPr>
          <w:p w14:paraId="565572A0" w14:textId="56AC9334" w:rsidR="00801729" w:rsidRPr="00801729" w:rsidRDefault="00801729" w:rsidP="00801729">
            <w:pPr>
              <w:spacing w:after="0" w:line="240" w:lineRule="auto"/>
              <w:jc w:val="center"/>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42</w:t>
            </w:r>
          </w:p>
        </w:tc>
        <w:tc>
          <w:tcPr>
            <w:tcW w:w="6387" w:type="dxa"/>
            <w:tcBorders>
              <w:top w:val="nil"/>
              <w:left w:val="nil"/>
              <w:bottom w:val="single" w:sz="4" w:space="0" w:color="auto"/>
              <w:right w:val="single" w:sz="4" w:space="0" w:color="auto"/>
            </w:tcBorders>
            <w:shd w:val="clear" w:color="auto" w:fill="auto"/>
            <w:vAlign w:val="center"/>
            <w:hideMark/>
          </w:tcPr>
          <w:p w14:paraId="5BB797CE" w14:textId="1A9FEC7E"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imes New Roman" w:hAnsi="Times New Roman" w:cs="Times New Roman"/>
                <w:color w:val="000000"/>
                <w:sz w:val="20"/>
                <w:szCs w:val="20"/>
                <w:lang w:eastAsia="es-MX"/>
              </w:rPr>
              <w:t>Tal como lo establece el artículo 42 de la Ley de Desarrollo Social para el Distrito Federal, la Evaluación Externa del programa social será realizada de manera exclusiva e independiente por el Consejo de Evaluación del Desarrollo Social del Distrito Federal, en caso de encontrarse considerado en su Programa Anual de Evaluaciones Externas.</w:t>
            </w:r>
          </w:p>
        </w:tc>
      </w:tr>
      <w:tr w:rsidR="00801729" w:rsidRPr="00801729" w14:paraId="36D9084B" w14:textId="77777777" w:rsidTr="00801729">
        <w:trPr>
          <w:trHeight w:val="453"/>
          <w:jc w:val="center"/>
        </w:trPr>
        <w:tc>
          <w:tcPr>
            <w:tcW w:w="2541" w:type="dxa"/>
            <w:tcBorders>
              <w:top w:val="nil"/>
              <w:left w:val="single" w:sz="4" w:space="0" w:color="auto"/>
              <w:bottom w:val="single" w:sz="4" w:space="0" w:color="auto"/>
              <w:right w:val="single" w:sz="4" w:space="0" w:color="auto"/>
            </w:tcBorders>
            <w:shd w:val="clear" w:color="auto" w:fill="auto"/>
            <w:vAlign w:val="center"/>
          </w:tcPr>
          <w:p w14:paraId="304EED20" w14:textId="7479B19B"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heme="minorEastAsia" w:hAnsi="Times New Roman" w:cs="Times New Roman"/>
                <w:sz w:val="20"/>
                <w:szCs w:val="20"/>
                <w:lang w:eastAsia="es-MX"/>
              </w:rPr>
              <w:t>Ley de Presupuesto y Gasto Eficiente</w:t>
            </w:r>
          </w:p>
        </w:tc>
        <w:tc>
          <w:tcPr>
            <w:tcW w:w="952" w:type="dxa"/>
            <w:tcBorders>
              <w:top w:val="nil"/>
              <w:left w:val="nil"/>
              <w:bottom w:val="single" w:sz="4" w:space="0" w:color="auto"/>
              <w:right w:val="single" w:sz="4" w:space="0" w:color="auto"/>
            </w:tcBorders>
            <w:shd w:val="clear" w:color="auto" w:fill="auto"/>
            <w:vAlign w:val="center"/>
          </w:tcPr>
          <w:p w14:paraId="5EEBC308" w14:textId="1EFE1B2E" w:rsidR="00801729" w:rsidRPr="00801729" w:rsidRDefault="00801729" w:rsidP="00801729">
            <w:pPr>
              <w:spacing w:after="0" w:line="240" w:lineRule="auto"/>
              <w:jc w:val="center"/>
              <w:rPr>
                <w:rFonts w:ascii="Times New Roman" w:eastAsia="Times New Roman" w:hAnsi="Times New Roman" w:cs="Times New Roman"/>
                <w:color w:val="000000"/>
                <w:sz w:val="20"/>
                <w:szCs w:val="20"/>
                <w:lang w:eastAsia="es-MX"/>
              </w:rPr>
            </w:pPr>
            <w:r w:rsidRPr="00801729">
              <w:rPr>
                <w:rFonts w:ascii="Times New Roman" w:eastAsiaTheme="minorEastAsia" w:hAnsi="Times New Roman" w:cs="Times New Roman"/>
                <w:sz w:val="20"/>
                <w:szCs w:val="20"/>
                <w:lang w:eastAsia="es-MX"/>
              </w:rPr>
              <w:t>97</w:t>
            </w:r>
          </w:p>
        </w:tc>
        <w:tc>
          <w:tcPr>
            <w:tcW w:w="6387" w:type="dxa"/>
            <w:tcBorders>
              <w:top w:val="nil"/>
              <w:left w:val="nil"/>
              <w:bottom w:val="single" w:sz="4" w:space="0" w:color="auto"/>
              <w:right w:val="single" w:sz="4" w:space="0" w:color="auto"/>
            </w:tcBorders>
            <w:shd w:val="clear" w:color="auto" w:fill="auto"/>
            <w:vAlign w:val="center"/>
          </w:tcPr>
          <w:p w14:paraId="1D1B2EA4" w14:textId="28FD973C"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heme="minorEastAsia" w:hAnsi="Times New Roman" w:cs="Times New Roman"/>
                <w:sz w:val="20"/>
                <w:szCs w:val="20"/>
                <w:lang w:eastAsia="es-MX"/>
              </w:rPr>
              <w:t>El programa fue publicado observando los principios citados en el artículo, así como incluyendo los apartados correspondientes en las Reglas de Operación, publicando sus reglas de operación y padrón de beneficiarios en la Gaceta Oficial de la Ciudad de México</w:t>
            </w:r>
          </w:p>
        </w:tc>
      </w:tr>
      <w:tr w:rsidR="00801729" w:rsidRPr="006157A8" w14:paraId="75EAEEBE" w14:textId="77777777" w:rsidTr="00801729">
        <w:trPr>
          <w:trHeight w:val="796"/>
          <w:jc w:val="center"/>
        </w:trPr>
        <w:tc>
          <w:tcPr>
            <w:tcW w:w="2541" w:type="dxa"/>
            <w:tcBorders>
              <w:top w:val="nil"/>
              <w:left w:val="single" w:sz="4" w:space="0" w:color="auto"/>
              <w:bottom w:val="single" w:sz="4" w:space="0" w:color="auto"/>
              <w:right w:val="single" w:sz="4" w:space="0" w:color="auto"/>
            </w:tcBorders>
            <w:shd w:val="clear" w:color="auto" w:fill="auto"/>
            <w:vAlign w:val="center"/>
            <w:hideMark/>
          </w:tcPr>
          <w:p w14:paraId="30E763C4" w14:textId="3767AF32" w:rsidR="00801729" w:rsidRPr="00801729"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heme="minorEastAsia" w:hAnsi="Times New Roman" w:cs="Times New Roman"/>
                <w:sz w:val="20"/>
                <w:szCs w:val="20"/>
                <w:lang w:eastAsia="es-MX"/>
              </w:rPr>
              <w:t>Ley de Presupuesto y Gasto Eficiente</w:t>
            </w:r>
          </w:p>
        </w:tc>
        <w:tc>
          <w:tcPr>
            <w:tcW w:w="952" w:type="dxa"/>
            <w:tcBorders>
              <w:top w:val="nil"/>
              <w:left w:val="nil"/>
              <w:bottom w:val="single" w:sz="4" w:space="0" w:color="auto"/>
              <w:right w:val="single" w:sz="4" w:space="0" w:color="auto"/>
            </w:tcBorders>
            <w:shd w:val="clear" w:color="auto" w:fill="auto"/>
            <w:vAlign w:val="center"/>
            <w:hideMark/>
          </w:tcPr>
          <w:p w14:paraId="37EB2E2B" w14:textId="076A641E" w:rsidR="00801729" w:rsidRPr="00801729" w:rsidRDefault="00801729" w:rsidP="00801729">
            <w:pPr>
              <w:spacing w:after="0" w:line="240" w:lineRule="auto"/>
              <w:jc w:val="center"/>
              <w:rPr>
                <w:rFonts w:ascii="Times New Roman" w:eastAsia="Times New Roman" w:hAnsi="Times New Roman" w:cs="Times New Roman"/>
                <w:color w:val="000000"/>
                <w:sz w:val="20"/>
                <w:szCs w:val="20"/>
                <w:lang w:eastAsia="es-MX"/>
              </w:rPr>
            </w:pPr>
            <w:r w:rsidRPr="00801729">
              <w:rPr>
                <w:rFonts w:ascii="Times New Roman" w:eastAsiaTheme="minorEastAsia" w:hAnsi="Times New Roman" w:cs="Times New Roman"/>
                <w:sz w:val="20"/>
                <w:szCs w:val="20"/>
                <w:lang w:eastAsia="es-MX"/>
              </w:rPr>
              <w:t>102</w:t>
            </w:r>
          </w:p>
        </w:tc>
        <w:tc>
          <w:tcPr>
            <w:tcW w:w="6387" w:type="dxa"/>
            <w:tcBorders>
              <w:top w:val="nil"/>
              <w:left w:val="nil"/>
              <w:bottom w:val="single" w:sz="4" w:space="0" w:color="auto"/>
              <w:right w:val="single" w:sz="4" w:space="0" w:color="auto"/>
            </w:tcBorders>
            <w:shd w:val="clear" w:color="auto" w:fill="auto"/>
            <w:vAlign w:val="center"/>
            <w:hideMark/>
          </w:tcPr>
          <w:p w14:paraId="2A4A0D3F" w14:textId="0C99E1C2" w:rsidR="00801729" w:rsidRPr="006157A8" w:rsidRDefault="00801729" w:rsidP="00801729">
            <w:pPr>
              <w:spacing w:after="0" w:line="240" w:lineRule="auto"/>
              <w:jc w:val="both"/>
              <w:rPr>
                <w:rFonts w:ascii="Times New Roman" w:eastAsia="Times New Roman" w:hAnsi="Times New Roman" w:cs="Times New Roman"/>
                <w:color w:val="000000"/>
                <w:sz w:val="20"/>
                <w:szCs w:val="20"/>
                <w:lang w:eastAsia="es-MX"/>
              </w:rPr>
            </w:pPr>
            <w:r w:rsidRPr="00801729">
              <w:rPr>
                <w:rFonts w:ascii="Times New Roman" w:eastAsiaTheme="minorEastAsia" w:hAnsi="Times New Roman" w:cs="Times New Roman"/>
                <w:sz w:val="20"/>
                <w:szCs w:val="20"/>
                <w:lang w:eastAsia="es-MX"/>
              </w:rPr>
              <w:t>Fue aprobado en la Primera Sesión Ordinaria 2016 del COPLADE celebrada el 25 de enero de 2016. Se presentaron algunas modificaciones al programa siendo aprobadas en la Segunda Sesión Ordinaria celebrada el 16 de mayo y en la Cuarta Sesión Ordinaria celebrada el 10 de noviembre de 2016.</w:t>
            </w:r>
          </w:p>
        </w:tc>
      </w:tr>
    </w:tbl>
    <w:p w14:paraId="3855D88E" w14:textId="2278A8E3" w:rsidR="00AB6844" w:rsidRDefault="00AB6844" w:rsidP="00462CB4">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1843"/>
        <w:gridCol w:w="8114"/>
      </w:tblGrid>
      <w:tr w:rsidR="00AB6844" w:rsidRPr="00801729" w14:paraId="52041264" w14:textId="77777777" w:rsidTr="0056722E">
        <w:trPr>
          <w:trHeight w:val="365"/>
        </w:trPr>
        <w:tc>
          <w:tcPr>
            <w:tcW w:w="1843" w:type="dxa"/>
          </w:tcPr>
          <w:p w14:paraId="7C56D0A5" w14:textId="77777777" w:rsidR="00AB6844" w:rsidRPr="00801729" w:rsidRDefault="00AB6844" w:rsidP="00801729">
            <w:pPr>
              <w:jc w:val="center"/>
              <w:rPr>
                <w:rFonts w:ascii="Times New Roman" w:hAnsi="Times New Roman" w:cs="Times New Roman"/>
              </w:rPr>
            </w:pPr>
            <w:r w:rsidRPr="00801729">
              <w:rPr>
                <w:rFonts w:ascii="Times New Roman" w:hAnsi="Times New Roman" w:cs="Times New Roman"/>
                <w:b/>
                <w:bCs/>
              </w:rPr>
              <w:t>Principio de la LDS</w:t>
            </w:r>
          </w:p>
        </w:tc>
        <w:tc>
          <w:tcPr>
            <w:tcW w:w="8114" w:type="dxa"/>
          </w:tcPr>
          <w:p w14:paraId="76AC7B53" w14:textId="0AE0F404" w:rsidR="00AB6844" w:rsidRPr="00801729" w:rsidRDefault="00AB6844" w:rsidP="00801729">
            <w:pPr>
              <w:autoSpaceDE w:val="0"/>
              <w:autoSpaceDN w:val="0"/>
              <w:adjustRightInd w:val="0"/>
              <w:jc w:val="center"/>
              <w:rPr>
                <w:rFonts w:ascii="Times New Roman" w:hAnsi="Times New Roman" w:cs="Times New Roman"/>
              </w:rPr>
            </w:pPr>
            <w:r w:rsidRPr="00801729">
              <w:rPr>
                <w:rFonts w:ascii="Times New Roman" w:hAnsi="Times New Roman" w:cs="Times New Roman"/>
                <w:b/>
                <w:bCs/>
              </w:rPr>
              <w:t>Apego del diseño del Programa</w:t>
            </w:r>
            <w:r w:rsidR="00FD405A" w:rsidRPr="00801729">
              <w:rPr>
                <w:rFonts w:ascii="Times New Roman" w:hAnsi="Times New Roman" w:cs="Times New Roman"/>
                <w:b/>
                <w:bCs/>
              </w:rPr>
              <w:t xml:space="preserve"> </w:t>
            </w:r>
            <w:r w:rsidRPr="00801729">
              <w:rPr>
                <w:rFonts w:ascii="Times New Roman" w:hAnsi="Times New Roman" w:cs="Times New Roman"/>
              </w:rPr>
              <w:t>(describir la forma en que el programa contribuye a garantizar el principio)</w:t>
            </w:r>
          </w:p>
        </w:tc>
      </w:tr>
      <w:tr w:rsidR="00AB6844" w:rsidRPr="00801729" w14:paraId="66BC9114" w14:textId="77777777" w:rsidTr="00801729">
        <w:trPr>
          <w:trHeight w:val="309"/>
        </w:trPr>
        <w:tc>
          <w:tcPr>
            <w:tcW w:w="1843" w:type="dxa"/>
            <w:vAlign w:val="center"/>
          </w:tcPr>
          <w:p w14:paraId="01426E42"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Universalidad</w:t>
            </w:r>
          </w:p>
        </w:tc>
        <w:tc>
          <w:tcPr>
            <w:tcW w:w="8114" w:type="dxa"/>
          </w:tcPr>
          <w:p w14:paraId="6C8C8AFA" w14:textId="335AFD57" w:rsidR="00AB6844" w:rsidRPr="00801729" w:rsidRDefault="00AB6844" w:rsidP="00805C0E">
            <w:pPr>
              <w:autoSpaceDE w:val="0"/>
              <w:autoSpaceDN w:val="0"/>
              <w:adjustRightInd w:val="0"/>
              <w:jc w:val="both"/>
              <w:rPr>
                <w:rFonts w:ascii="Times New Roman" w:hAnsi="Times New Roman" w:cs="Times New Roman"/>
                <w:bCs/>
              </w:rPr>
            </w:pPr>
            <w:r w:rsidRPr="00801729">
              <w:rPr>
                <w:rFonts w:ascii="Times New Roman" w:hAnsi="Times New Roman" w:cs="Times New Roman"/>
                <w:bCs/>
              </w:rPr>
              <w:t>No contribuye ya que las Reglas de Operación 2016 especifican las caracte</w:t>
            </w:r>
            <w:r w:rsidR="00801729">
              <w:rPr>
                <w:rFonts w:ascii="Times New Roman" w:hAnsi="Times New Roman" w:cs="Times New Roman"/>
                <w:bCs/>
              </w:rPr>
              <w:t>rísticas de acceso al programa.</w:t>
            </w:r>
          </w:p>
        </w:tc>
      </w:tr>
      <w:tr w:rsidR="00AB6844" w:rsidRPr="00801729" w14:paraId="7E63D06C" w14:textId="77777777" w:rsidTr="00801729">
        <w:trPr>
          <w:trHeight w:val="277"/>
        </w:trPr>
        <w:tc>
          <w:tcPr>
            <w:tcW w:w="1843" w:type="dxa"/>
            <w:vAlign w:val="center"/>
          </w:tcPr>
          <w:p w14:paraId="6B16A62C"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lastRenderedPageBreak/>
              <w:t>Igualdad</w:t>
            </w:r>
          </w:p>
        </w:tc>
        <w:tc>
          <w:tcPr>
            <w:tcW w:w="8114" w:type="dxa"/>
          </w:tcPr>
          <w:p w14:paraId="5EF1D421" w14:textId="77777777" w:rsidR="00AB6844" w:rsidRPr="00801729" w:rsidRDefault="00AB6844" w:rsidP="00805C0E">
            <w:pPr>
              <w:jc w:val="both"/>
              <w:rPr>
                <w:rFonts w:ascii="Times New Roman" w:hAnsi="Times New Roman" w:cs="Times New Roman"/>
                <w:highlight w:val="yellow"/>
              </w:rPr>
            </w:pPr>
            <w:r w:rsidRPr="00801729">
              <w:rPr>
                <w:rFonts w:ascii="Times New Roman" w:hAnsi="Times New Roman" w:cs="Times New Roman"/>
              </w:rPr>
              <w:t>Contribuir a la promoción de la equidad y la inclusión, particularmente para la población adolescente y juvenil</w:t>
            </w:r>
          </w:p>
        </w:tc>
      </w:tr>
      <w:tr w:rsidR="00AB6844" w:rsidRPr="00801729" w14:paraId="1EA22C1B" w14:textId="77777777" w:rsidTr="00801729">
        <w:trPr>
          <w:trHeight w:val="136"/>
        </w:trPr>
        <w:tc>
          <w:tcPr>
            <w:tcW w:w="1843" w:type="dxa"/>
            <w:vAlign w:val="center"/>
          </w:tcPr>
          <w:p w14:paraId="563FC8A7"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Equidad de Género</w:t>
            </w:r>
          </w:p>
        </w:tc>
        <w:tc>
          <w:tcPr>
            <w:tcW w:w="8114" w:type="dxa"/>
          </w:tcPr>
          <w:p w14:paraId="68018D9A" w14:textId="77777777" w:rsidR="00AB6844" w:rsidRPr="00801729" w:rsidRDefault="00AB6844" w:rsidP="00805C0E">
            <w:pPr>
              <w:jc w:val="both"/>
              <w:rPr>
                <w:rFonts w:ascii="Times New Roman" w:hAnsi="Times New Roman" w:cs="Times New Roman"/>
                <w:highlight w:val="yellow"/>
              </w:rPr>
            </w:pPr>
            <w:r w:rsidRPr="00801729">
              <w:rPr>
                <w:rFonts w:ascii="Times New Roman" w:hAnsi="Times New Roman" w:cs="Times New Roman"/>
              </w:rPr>
              <w:t>El apoyo económico se distribuyó de igual manera entre mujeres y hombres.</w:t>
            </w:r>
          </w:p>
        </w:tc>
      </w:tr>
      <w:tr w:rsidR="00AB6844" w:rsidRPr="00801729" w14:paraId="6B7A43EC" w14:textId="77777777" w:rsidTr="00FD405A">
        <w:tc>
          <w:tcPr>
            <w:tcW w:w="1843" w:type="dxa"/>
            <w:vAlign w:val="center"/>
          </w:tcPr>
          <w:p w14:paraId="4E82D582"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Equidad Social</w:t>
            </w:r>
          </w:p>
        </w:tc>
        <w:tc>
          <w:tcPr>
            <w:tcW w:w="8114" w:type="dxa"/>
          </w:tcPr>
          <w:p w14:paraId="0C45C3EE" w14:textId="4715A025" w:rsidR="00AB6844" w:rsidRPr="00801729" w:rsidRDefault="00AB6844" w:rsidP="00805C0E">
            <w:pPr>
              <w:jc w:val="both"/>
              <w:rPr>
                <w:rFonts w:ascii="Times New Roman" w:hAnsi="Times New Roman" w:cs="Times New Roman"/>
              </w:rPr>
            </w:pPr>
            <w:r w:rsidRPr="00801729">
              <w:rPr>
                <w:rFonts w:ascii="Times New Roman" w:hAnsi="Times New Roman" w:cs="Times New Roman"/>
              </w:rPr>
              <w:t>Cualquier beneficiario que cumpla con las características puede acceder al programa social</w:t>
            </w:r>
            <w:r w:rsidR="00801729">
              <w:rPr>
                <w:rFonts w:ascii="Times New Roman" w:hAnsi="Times New Roman" w:cs="Times New Roman"/>
              </w:rPr>
              <w:t xml:space="preserve"> sin importar condición social.</w:t>
            </w:r>
          </w:p>
        </w:tc>
      </w:tr>
      <w:tr w:rsidR="00AB6844" w:rsidRPr="00801729" w14:paraId="5E602C95" w14:textId="77777777" w:rsidTr="00FD405A">
        <w:tc>
          <w:tcPr>
            <w:tcW w:w="1843" w:type="dxa"/>
            <w:vAlign w:val="center"/>
          </w:tcPr>
          <w:p w14:paraId="4C8C92FE"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Justicia Distributiva</w:t>
            </w:r>
          </w:p>
        </w:tc>
        <w:tc>
          <w:tcPr>
            <w:tcW w:w="8114" w:type="dxa"/>
          </w:tcPr>
          <w:p w14:paraId="47F00798"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Contribuye a fortalecer los sectores vulnerables, por medio del apoyo económico.</w:t>
            </w:r>
          </w:p>
        </w:tc>
      </w:tr>
      <w:tr w:rsidR="00AB6844" w:rsidRPr="00801729" w14:paraId="6BED014F" w14:textId="77777777" w:rsidTr="00FD405A">
        <w:tc>
          <w:tcPr>
            <w:tcW w:w="1843" w:type="dxa"/>
            <w:vAlign w:val="center"/>
          </w:tcPr>
          <w:p w14:paraId="2A9B2C38"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Diversidad</w:t>
            </w:r>
          </w:p>
        </w:tc>
        <w:tc>
          <w:tcPr>
            <w:tcW w:w="8114" w:type="dxa"/>
          </w:tcPr>
          <w:p w14:paraId="1DFC1CE3"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El programa incluye a todas las personas que así lo soliciten y cumplan con los requisitos establecidos en las Reglas de Operación</w:t>
            </w:r>
          </w:p>
        </w:tc>
      </w:tr>
      <w:tr w:rsidR="00AB6844" w:rsidRPr="00801729" w14:paraId="2F5374BD" w14:textId="77777777" w:rsidTr="00FD405A">
        <w:tc>
          <w:tcPr>
            <w:tcW w:w="1843" w:type="dxa"/>
            <w:vAlign w:val="center"/>
          </w:tcPr>
          <w:p w14:paraId="7E583386"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Integralidad</w:t>
            </w:r>
          </w:p>
        </w:tc>
        <w:tc>
          <w:tcPr>
            <w:tcW w:w="8114" w:type="dxa"/>
          </w:tcPr>
          <w:p w14:paraId="1DE9D9C1" w14:textId="429B12FD" w:rsidR="00AB6844" w:rsidRPr="00801729" w:rsidRDefault="00AB6844" w:rsidP="00FD405A">
            <w:pPr>
              <w:pStyle w:val="Default"/>
              <w:jc w:val="both"/>
              <w:rPr>
                <w:rFonts w:ascii="Times New Roman" w:hAnsi="Times New Roman" w:cs="Times New Roman"/>
                <w:sz w:val="20"/>
                <w:szCs w:val="20"/>
              </w:rPr>
            </w:pPr>
            <w:r w:rsidRPr="00801729">
              <w:rPr>
                <w:rFonts w:ascii="Times New Roman" w:hAnsi="Times New Roman" w:cs="Times New Roman"/>
                <w:sz w:val="20"/>
                <w:szCs w:val="20"/>
                <w:lang w:val="es-ES" w:eastAsia="es-ES"/>
              </w:rPr>
              <w:t>Eje Rector 4</w:t>
            </w:r>
            <w:r w:rsidR="00FD405A" w:rsidRPr="00801729">
              <w:rPr>
                <w:rFonts w:ascii="Times New Roman" w:hAnsi="Times New Roman" w:cs="Times New Roman"/>
                <w:sz w:val="20"/>
                <w:szCs w:val="20"/>
                <w:lang w:val="es-ES" w:eastAsia="es-ES"/>
              </w:rPr>
              <w:t xml:space="preserve">. </w:t>
            </w:r>
            <w:r w:rsidRPr="00801729">
              <w:rPr>
                <w:rFonts w:ascii="Times New Roman" w:hAnsi="Times New Roman" w:cs="Times New Roman"/>
                <w:sz w:val="20"/>
                <w:szCs w:val="20"/>
                <w:lang w:val="es-ES" w:eastAsia="es-ES"/>
              </w:rPr>
              <w:t>Eje Rector 6</w:t>
            </w:r>
            <w:r w:rsidRPr="00801729">
              <w:rPr>
                <w:rFonts w:ascii="Times New Roman" w:hAnsi="Times New Roman" w:cs="Times New Roman"/>
                <w:sz w:val="20"/>
                <w:szCs w:val="20"/>
              </w:rPr>
              <w:t xml:space="preserve"> </w:t>
            </w:r>
            <w:r w:rsidRPr="00801729">
              <w:rPr>
                <w:rFonts w:ascii="Times New Roman" w:hAnsi="Times New Roman" w:cs="Times New Roman"/>
                <w:sz w:val="20"/>
                <w:szCs w:val="20"/>
                <w:lang w:val="es-ES" w:eastAsia="es-ES"/>
              </w:rPr>
              <w:t>Fortalecimiento y ampliación de derechos sociales para promover la equidad"</w:t>
            </w:r>
            <w:r w:rsidR="00FD405A" w:rsidRPr="00801729">
              <w:rPr>
                <w:rFonts w:ascii="Times New Roman" w:hAnsi="Times New Roman" w:cs="Times New Roman"/>
                <w:sz w:val="20"/>
                <w:szCs w:val="20"/>
                <w:lang w:val="es-ES" w:eastAsia="es-ES"/>
              </w:rPr>
              <w:t xml:space="preserve">. </w:t>
            </w:r>
            <w:r w:rsidRPr="00801729">
              <w:rPr>
                <w:rFonts w:ascii="Times New Roman" w:hAnsi="Times New Roman" w:cs="Times New Roman"/>
                <w:sz w:val="20"/>
                <w:szCs w:val="20"/>
                <w:lang w:val="es-ES" w:eastAsia="es-ES"/>
              </w:rPr>
              <w:t>"Ampliación de oportunidades de educación, cultura, deporte y empleo en los jóvenes"</w:t>
            </w:r>
          </w:p>
        </w:tc>
      </w:tr>
      <w:tr w:rsidR="00AB6844" w:rsidRPr="00801729" w14:paraId="28F21AF5" w14:textId="77777777" w:rsidTr="00801729">
        <w:trPr>
          <w:trHeight w:val="348"/>
        </w:trPr>
        <w:tc>
          <w:tcPr>
            <w:tcW w:w="1843" w:type="dxa"/>
            <w:vAlign w:val="center"/>
          </w:tcPr>
          <w:p w14:paraId="2FB25645"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Territorialidad</w:t>
            </w:r>
          </w:p>
        </w:tc>
        <w:tc>
          <w:tcPr>
            <w:tcW w:w="8114" w:type="dxa"/>
          </w:tcPr>
          <w:p w14:paraId="67A46636"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Contribuye con la territorialidad ya que el programa fue implementado en las colonias y pueblos de la demarcación.</w:t>
            </w:r>
          </w:p>
        </w:tc>
      </w:tr>
      <w:tr w:rsidR="00AB6844" w:rsidRPr="00801729" w14:paraId="76509B4C" w14:textId="77777777" w:rsidTr="00FD405A">
        <w:tc>
          <w:tcPr>
            <w:tcW w:w="1843" w:type="dxa"/>
            <w:vAlign w:val="center"/>
          </w:tcPr>
          <w:p w14:paraId="6B00EDB6"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Exigibilidad</w:t>
            </w:r>
          </w:p>
        </w:tc>
        <w:tc>
          <w:tcPr>
            <w:tcW w:w="8114" w:type="dxa"/>
          </w:tcPr>
          <w:p w14:paraId="1DAC4E9D" w14:textId="77777777" w:rsidR="00AB6844" w:rsidRPr="00801729" w:rsidRDefault="00AB6844" w:rsidP="00805C0E">
            <w:pPr>
              <w:autoSpaceDE w:val="0"/>
              <w:autoSpaceDN w:val="0"/>
              <w:adjustRightInd w:val="0"/>
              <w:jc w:val="both"/>
              <w:rPr>
                <w:rFonts w:ascii="Times New Roman" w:hAnsi="Times New Roman" w:cs="Times New Roman"/>
              </w:rPr>
            </w:pPr>
            <w:r w:rsidRPr="00801729">
              <w:rPr>
                <w:rFonts w:ascii="Times New Roman" w:hAnsi="Times New Roman" w:cs="Times New Roman"/>
              </w:rPr>
              <w:t>Contribuye, en las Reglas de operación se integraron los Mecanismos de Exigibilidad.</w:t>
            </w:r>
          </w:p>
        </w:tc>
      </w:tr>
      <w:tr w:rsidR="00AB6844" w:rsidRPr="00801729" w14:paraId="3192431A" w14:textId="77777777" w:rsidTr="00FD405A">
        <w:tc>
          <w:tcPr>
            <w:tcW w:w="1843" w:type="dxa"/>
            <w:vAlign w:val="center"/>
          </w:tcPr>
          <w:p w14:paraId="0D62B0A4"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Participación</w:t>
            </w:r>
          </w:p>
        </w:tc>
        <w:tc>
          <w:tcPr>
            <w:tcW w:w="8114" w:type="dxa"/>
          </w:tcPr>
          <w:p w14:paraId="1E1F4B23" w14:textId="77777777" w:rsidR="00AB6844" w:rsidRPr="00801729" w:rsidRDefault="00AB6844" w:rsidP="00AB6844">
            <w:pPr>
              <w:autoSpaceDE w:val="0"/>
              <w:autoSpaceDN w:val="0"/>
              <w:adjustRightInd w:val="0"/>
              <w:jc w:val="both"/>
              <w:rPr>
                <w:rFonts w:ascii="Times New Roman" w:hAnsi="Times New Roman" w:cs="Times New Roman"/>
              </w:rPr>
            </w:pPr>
            <w:r w:rsidRPr="00801729">
              <w:rPr>
                <w:rFonts w:ascii="Times New Roman" w:hAnsi="Times New Roman" w:cs="Times New Roman"/>
              </w:rPr>
              <w:t>Contribuye, en las Reglas de Operación del programa se definió la forma de participación social.</w:t>
            </w:r>
          </w:p>
        </w:tc>
      </w:tr>
      <w:tr w:rsidR="00AB6844" w:rsidRPr="00801729" w14:paraId="70185A04" w14:textId="77777777" w:rsidTr="00FD405A">
        <w:tc>
          <w:tcPr>
            <w:tcW w:w="1843" w:type="dxa"/>
            <w:vAlign w:val="center"/>
          </w:tcPr>
          <w:p w14:paraId="5324F790"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 xml:space="preserve">Transparencia </w:t>
            </w:r>
          </w:p>
        </w:tc>
        <w:tc>
          <w:tcPr>
            <w:tcW w:w="8114" w:type="dxa"/>
          </w:tcPr>
          <w:p w14:paraId="4C3A3537" w14:textId="60632D29" w:rsidR="00AB6844" w:rsidRPr="00801729" w:rsidRDefault="00AB6844" w:rsidP="00805C0E">
            <w:pPr>
              <w:jc w:val="both"/>
              <w:rPr>
                <w:rFonts w:ascii="Times New Roman" w:hAnsi="Times New Roman" w:cs="Times New Roman"/>
              </w:rPr>
            </w:pPr>
            <w:r w:rsidRPr="00801729">
              <w:rPr>
                <w:rFonts w:ascii="Times New Roman" w:hAnsi="Times New Roman" w:cs="Times New Roman"/>
              </w:rPr>
              <w:t>Se publicaron las reglas de operación, así como sus modificaciones y padrones de beneficiarios durante su ejecución en la Gaceta Oficial de la Ciudad de México, así como en la página of</w:t>
            </w:r>
            <w:r w:rsidR="00801729">
              <w:rPr>
                <w:rFonts w:ascii="Times New Roman" w:hAnsi="Times New Roman" w:cs="Times New Roman"/>
              </w:rPr>
              <w:t>icial de la Delegación Tlalpan.</w:t>
            </w:r>
          </w:p>
        </w:tc>
      </w:tr>
      <w:tr w:rsidR="00AB6844" w:rsidRPr="00801729" w14:paraId="4DEBCAC3" w14:textId="77777777" w:rsidTr="00FD405A">
        <w:tc>
          <w:tcPr>
            <w:tcW w:w="1843" w:type="dxa"/>
            <w:vAlign w:val="center"/>
          </w:tcPr>
          <w:p w14:paraId="71423FE4"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Efectividad</w:t>
            </w:r>
          </w:p>
        </w:tc>
        <w:tc>
          <w:tcPr>
            <w:tcW w:w="8114" w:type="dxa"/>
          </w:tcPr>
          <w:p w14:paraId="1599F229"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 xml:space="preserve">Contribuye, el programa fue ejecutado de manera austera </w:t>
            </w:r>
          </w:p>
        </w:tc>
      </w:tr>
      <w:tr w:rsidR="00AB6844" w:rsidRPr="00801729" w14:paraId="2552562B" w14:textId="77777777" w:rsidTr="00FD405A">
        <w:tc>
          <w:tcPr>
            <w:tcW w:w="1843" w:type="dxa"/>
            <w:vAlign w:val="center"/>
          </w:tcPr>
          <w:p w14:paraId="69CE79B2" w14:textId="77777777" w:rsidR="00AB6844" w:rsidRPr="00801729" w:rsidRDefault="00AB6844" w:rsidP="00805C0E">
            <w:pPr>
              <w:jc w:val="both"/>
              <w:rPr>
                <w:rFonts w:ascii="Times New Roman" w:hAnsi="Times New Roman" w:cs="Times New Roman"/>
              </w:rPr>
            </w:pPr>
            <w:r w:rsidRPr="00801729">
              <w:rPr>
                <w:rFonts w:ascii="Times New Roman" w:hAnsi="Times New Roman" w:cs="Times New Roman"/>
              </w:rPr>
              <w:t>Protección de Datos Personales</w:t>
            </w:r>
          </w:p>
        </w:tc>
        <w:tc>
          <w:tcPr>
            <w:tcW w:w="8114" w:type="dxa"/>
          </w:tcPr>
          <w:p w14:paraId="311FA038" w14:textId="77777777" w:rsidR="00AB6844" w:rsidRPr="00801729" w:rsidRDefault="00AB6844" w:rsidP="00805C0E">
            <w:pPr>
              <w:autoSpaceDE w:val="0"/>
              <w:autoSpaceDN w:val="0"/>
              <w:adjustRightInd w:val="0"/>
              <w:jc w:val="both"/>
              <w:rPr>
                <w:rFonts w:ascii="Times New Roman" w:hAnsi="Times New Roman" w:cs="Times New Roman"/>
                <w:lang w:val="es-ES"/>
              </w:rPr>
            </w:pPr>
            <w:r w:rsidRPr="00801729">
              <w:rPr>
                <w:rFonts w:ascii="Times New Roman" w:hAnsi="Times New Roman" w:cs="Times New Roman"/>
                <w:lang w:val="es-ES"/>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14:paraId="62C07095" w14:textId="77777777" w:rsidR="00AB6844" w:rsidRPr="00FD405A" w:rsidRDefault="00AB6844" w:rsidP="00462CB4">
      <w:pPr>
        <w:spacing w:after="0" w:line="240" w:lineRule="auto"/>
        <w:jc w:val="both"/>
        <w:rPr>
          <w:rFonts w:ascii="Times New Roman" w:hAnsi="Times New Roman" w:cs="Times New Roman"/>
          <w:bCs/>
          <w:sz w:val="20"/>
          <w:szCs w:val="20"/>
        </w:rPr>
      </w:pPr>
    </w:p>
    <w:p w14:paraId="17FBB388" w14:textId="77777777" w:rsidR="005F35C6" w:rsidRPr="00FD405A" w:rsidRDefault="005F35C6" w:rsidP="00AB6844">
      <w:pPr>
        <w:autoSpaceDE w:val="0"/>
        <w:autoSpaceDN w:val="0"/>
        <w:adjustRightInd w:val="0"/>
        <w:spacing w:after="0" w:line="240" w:lineRule="auto"/>
        <w:jc w:val="both"/>
        <w:rPr>
          <w:rFonts w:ascii="Times New Roman" w:hAnsi="Times New Roman" w:cs="Times New Roman"/>
          <w:b/>
          <w:bCs/>
          <w:sz w:val="20"/>
          <w:szCs w:val="20"/>
        </w:rPr>
      </w:pPr>
      <w:r w:rsidRPr="00FD405A">
        <w:rPr>
          <w:rFonts w:ascii="Times New Roman" w:hAnsi="Times New Roman" w:cs="Times New Roman"/>
          <w:b/>
          <w:bCs/>
          <w:sz w:val="20"/>
          <w:szCs w:val="20"/>
        </w:rPr>
        <w:t>III.1.2. Análisis del Apego de las Reglas de Operación a los Lineamientos para la Elaboración de Reglas de Operación 2016</w:t>
      </w:r>
    </w:p>
    <w:p w14:paraId="2E231A4F" w14:textId="77777777" w:rsidR="005F35C6" w:rsidRPr="00FD405A" w:rsidRDefault="005F35C6" w:rsidP="00AB6844">
      <w:pPr>
        <w:spacing w:after="0" w:line="240" w:lineRule="auto"/>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1"/>
        <w:gridCol w:w="1779"/>
        <w:gridCol w:w="3965"/>
      </w:tblGrid>
      <w:tr w:rsidR="005F35C6" w:rsidRPr="00FD405A" w14:paraId="7D445574" w14:textId="77777777" w:rsidTr="00FD405A">
        <w:trPr>
          <w:trHeight w:val="598"/>
        </w:trPr>
        <w:tc>
          <w:tcPr>
            <w:tcW w:w="4321" w:type="dxa"/>
          </w:tcPr>
          <w:p w14:paraId="13B5217E" w14:textId="77777777" w:rsidR="005F35C6" w:rsidRPr="00FD405A" w:rsidRDefault="005F35C6" w:rsidP="00801729">
            <w:pPr>
              <w:spacing w:after="0" w:line="240" w:lineRule="auto"/>
              <w:jc w:val="center"/>
              <w:rPr>
                <w:rFonts w:ascii="Times New Roman" w:hAnsi="Times New Roman" w:cs="Times New Roman"/>
                <w:b/>
                <w:sz w:val="20"/>
                <w:szCs w:val="20"/>
              </w:rPr>
            </w:pPr>
            <w:r w:rsidRPr="00FD405A">
              <w:rPr>
                <w:rFonts w:ascii="Times New Roman" w:hAnsi="Times New Roman" w:cs="Times New Roman"/>
                <w:b/>
                <w:sz w:val="20"/>
                <w:szCs w:val="20"/>
              </w:rPr>
              <w:t>Apartado</w:t>
            </w:r>
          </w:p>
        </w:tc>
        <w:tc>
          <w:tcPr>
            <w:tcW w:w="1779" w:type="dxa"/>
          </w:tcPr>
          <w:p w14:paraId="26D29B9E" w14:textId="77777777" w:rsidR="005F35C6" w:rsidRPr="00FD405A" w:rsidRDefault="005F35C6" w:rsidP="00801729">
            <w:pPr>
              <w:spacing w:after="0" w:line="240" w:lineRule="auto"/>
              <w:jc w:val="center"/>
              <w:rPr>
                <w:rFonts w:ascii="Times New Roman" w:hAnsi="Times New Roman" w:cs="Times New Roman"/>
                <w:b/>
                <w:sz w:val="20"/>
                <w:szCs w:val="20"/>
              </w:rPr>
            </w:pPr>
            <w:r w:rsidRPr="00FD405A">
              <w:rPr>
                <w:rFonts w:ascii="Times New Roman" w:hAnsi="Times New Roman" w:cs="Times New Roman"/>
                <w:b/>
                <w:sz w:val="20"/>
                <w:szCs w:val="20"/>
              </w:rPr>
              <w:t>Nivel de Cumplimiento</w:t>
            </w:r>
          </w:p>
        </w:tc>
        <w:tc>
          <w:tcPr>
            <w:tcW w:w="3965" w:type="dxa"/>
          </w:tcPr>
          <w:p w14:paraId="78A8C2C1" w14:textId="77777777" w:rsidR="005F35C6" w:rsidRPr="00FD405A" w:rsidRDefault="005F35C6" w:rsidP="00801729">
            <w:pPr>
              <w:spacing w:after="0" w:line="240" w:lineRule="auto"/>
              <w:jc w:val="center"/>
              <w:rPr>
                <w:rFonts w:ascii="Times New Roman" w:hAnsi="Times New Roman" w:cs="Times New Roman"/>
                <w:b/>
                <w:sz w:val="20"/>
                <w:szCs w:val="20"/>
              </w:rPr>
            </w:pPr>
            <w:r w:rsidRPr="00FD405A">
              <w:rPr>
                <w:rFonts w:ascii="Times New Roman" w:hAnsi="Times New Roman" w:cs="Times New Roman"/>
                <w:b/>
                <w:sz w:val="20"/>
                <w:szCs w:val="20"/>
              </w:rPr>
              <w:t>Justificación</w:t>
            </w:r>
          </w:p>
        </w:tc>
      </w:tr>
      <w:tr w:rsidR="005F35C6" w:rsidRPr="00FD405A" w14:paraId="16782E1A" w14:textId="77777777" w:rsidTr="00FD405A">
        <w:trPr>
          <w:trHeight w:val="279"/>
        </w:trPr>
        <w:tc>
          <w:tcPr>
            <w:tcW w:w="4321" w:type="dxa"/>
          </w:tcPr>
          <w:p w14:paraId="418F4059"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 xml:space="preserve">Introducción </w:t>
            </w:r>
          </w:p>
        </w:tc>
        <w:tc>
          <w:tcPr>
            <w:tcW w:w="1779" w:type="dxa"/>
          </w:tcPr>
          <w:p w14:paraId="2FA45DE4"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4FB2B936" w14:textId="7DB88D22" w:rsidR="005F35C6" w:rsidRPr="00FD405A" w:rsidRDefault="0056722E" w:rsidP="00850F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Está definida</w:t>
            </w:r>
          </w:p>
        </w:tc>
      </w:tr>
      <w:tr w:rsidR="005F35C6" w:rsidRPr="00FD405A" w14:paraId="751A96DA" w14:textId="77777777" w:rsidTr="00FD405A">
        <w:trPr>
          <w:trHeight w:val="417"/>
        </w:trPr>
        <w:tc>
          <w:tcPr>
            <w:tcW w:w="4321" w:type="dxa"/>
          </w:tcPr>
          <w:p w14:paraId="1B8D5AFD"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I</w:t>
            </w:r>
            <w:r w:rsidRPr="00FD405A">
              <w:rPr>
                <w:rFonts w:ascii="Times New Roman" w:hAnsi="Times New Roman" w:cs="Times New Roman"/>
                <w:sz w:val="20"/>
                <w:szCs w:val="20"/>
              </w:rPr>
              <w:t>. Dependencia o Entidad Responsable del Programa</w:t>
            </w:r>
          </w:p>
        </w:tc>
        <w:tc>
          <w:tcPr>
            <w:tcW w:w="1779" w:type="dxa"/>
          </w:tcPr>
          <w:p w14:paraId="18E85096"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23685892"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describen las áreas responsables del programa</w:t>
            </w:r>
          </w:p>
        </w:tc>
      </w:tr>
      <w:tr w:rsidR="005F35C6" w:rsidRPr="00FD405A" w14:paraId="2EBE3B63" w14:textId="77777777" w:rsidTr="00FD405A">
        <w:trPr>
          <w:trHeight w:val="381"/>
        </w:trPr>
        <w:tc>
          <w:tcPr>
            <w:tcW w:w="4321" w:type="dxa"/>
          </w:tcPr>
          <w:p w14:paraId="181A23C8"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II</w:t>
            </w:r>
            <w:r w:rsidRPr="00FD405A">
              <w:rPr>
                <w:rFonts w:ascii="Times New Roman" w:hAnsi="Times New Roman" w:cs="Times New Roman"/>
                <w:sz w:val="20"/>
                <w:szCs w:val="20"/>
              </w:rPr>
              <w:t>. Objetivos y Alcances</w:t>
            </w:r>
          </w:p>
        </w:tc>
        <w:tc>
          <w:tcPr>
            <w:tcW w:w="1779" w:type="dxa"/>
          </w:tcPr>
          <w:p w14:paraId="3DDB696D"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25685629" w14:textId="499222EA"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encuentran definidos los obj</w:t>
            </w:r>
            <w:r w:rsidR="0056722E">
              <w:rPr>
                <w:rFonts w:ascii="Times New Roman" w:hAnsi="Times New Roman" w:cs="Times New Roman"/>
                <w:sz w:val="20"/>
                <w:szCs w:val="20"/>
              </w:rPr>
              <w:t>etivos específicos y el general</w:t>
            </w:r>
          </w:p>
        </w:tc>
      </w:tr>
      <w:tr w:rsidR="005F35C6" w:rsidRPr="00FD405A" w14:paraId="7244638A" w14:textId="77777777" w:rsidTr="00FD405A">
        <w:trPr>
          <w:trHeight w:val="615"/>
        </w:trPr>
        <w:tc>
          <w:tcPr>
            <w:tcW w:w="4321" w:type="dxa"/>
          </w:tcPr>
          <w:p w14:paraId="52F90C4C"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III</w:t>
            </w:r>
            <w:r w:rsidRPr="00FD405A">
              <w:rPr>
                <w:rFonts w:ascii="Times New Roman" w:hAnsi="Times New Roman" w:cs="Times New Roman"/>
                <w:sz w:val="20"/>
                <w:szCs w:val="20"/>
              </w:rPr>
              <w:t>. Metas Físicas</w:t>
            </w:r>
          </w:p>
        </w:tc>
        <w:tc>
          <w:tcPr>
            <w:tcW w:w="1779" w:type="dxa"/>
          </w:tcPr>
          <w:p w14:paraId="37599674"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02EDA7A0" w14:textId="1FC00CA2"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encuentran señaladas las metas de acuerdo a los resultados esperad</w:t>
            </w:r>
            <w:r w:rsidR="0056722E">
              <w:rPr>
                <w:rFonts w:ascii="Times New Roman" w:hAnsi="Times New Roman" w:cs="Times New Roman"/>
                <w:sz w:val="20"/>
                <w:szCs w:val="20"/>
              </w:rPr>
              <w:t>os de acuerdo con la planeación</w:t>
            </w:r>
          </w:p>
        </w:tc>
      </w:tr>
      <w:tr w:rsidR="005F35C6" w:rsidRPr="00FD405A" w14:paraId="2E78D4A0" w14:textId="77777777" w:rsidTr="00FD405A">
        <w:trPr>
          <w:trHeight w:val="199"/>
        </w:trPr>
        <w:tc>
          <w:tcPr>
            <w:tcW w:w="4321" w:type="dxa"/>
          </w:tcPr>
          <w:p w14:paraId="44AB8ABD"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IV</w:t>
            </w:r>
            <w:r w:rsidRPr="00FD405A">
              <w:rPr>
                <w:rFonts w:ascii="Times New Roman" w:hAnsi="Times New Roman" w:cs="Times New Roman"/>
                <w:sz w:val="20"/>
                <w:szCs w:val="20"/>
              </w:rPr>
              <w:t>. Programación Presupuestal</w:t>
            </w:r>
          </w:p>
        </w:tc>
        <w:tc>
          <w:tcPr>
            <w:tcW w:w="1779" w:type="dxa"/>
          </w:tcPr>
          <w:p w14:paraId="03F64AE8"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1AA45C62"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indica el presupuesto y su forma a ejercer</w:t>
            </w:r>
          </w:p>
        </w:tc>
      </w:tr>
      <w:tr w:rsidR="005F35C6" w:rsidRPr="00FD405A" w14:paraId="63478B33" w14:textId="77777777" w:rsidTr="007E6FFC">
        <w:trPr>
          <w:trHeight w:val="671"/>
        </w:trPr>
        <w:tc>
          <w:tcPr>
            <w:tcW w:w="4321" w:type="dxa"/>
          </w:tcPr>
          <w:p w14:paraId="6C81BA5D"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V</w:t>
            </w:r>
            <w:r w:rsidRPr="00FD405A">
              <w:rPr>
                <w:rFonts w:ascii="Times New Roman" w:hAnsi="Times New Roman" w:cs="Times New Roman"/>
                <w:sz w:val="20"/>
                <w:szCs w:val="20"/>
              </w:rPr>
              <w:t>. Requisitos y Procedimientos de Acceso</w:t>
            </w:r>
          </w:p>
        </w:tc>
        <w:tc>
          <w:tcPr>
            <w:tcW w:w="1779" w:type="dxa"/>
          </w:tcPr>
          <w:p w14:paraId="47D7837C"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 xml:space="preserve">Satisfactorio </w:t>
            </w:r>
          </w:p>
        </w:tc>
        <w:tc>
          <w:tcPr>
            <w:tcW w:w="3965" w:type="dxa"/>
          </w:tcPr>
          <w:p w14:paraId="31DC1612"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indica claramente los requisitos y procedimientos de acceso a cumplir por los beneficiarios del programa</w:t>
            </w:r>
          </w:p>
        </w:tc>
      </w:tr>
      <w:tr w:rsidR="005F35C6" w:rsidRPr="00FD405A" w14:paraId="53F29006" w14:textId="77777777" w:rsidTr="007E6FFC">
        <w:trPr>
          <w:trHeight w:val="397"/>
        </w:trPr>
        <w:tc>
          <w:tcPr>
            <w:tcW w:w="4321" w:type="dxa"/>
          </w:tcPr>
          <w:p w14:paraId="4AB41B7D"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VI</w:t>
            </w:r>
            <w:r w:rsidRPr="00FD405A">
              <w:rPr>
                <w:rFonts w:ascii="Times New Roman" w:hAnsi="Times New Roman" w:cs="Times New Roman"/>
                <w:sz w:val="20"/>
                <w:szCs w:val="20"/>
              </w:rPr>
              <w:t xml:space="preserve">. Procedimientos de Instrumentación </w:t>
            </w:r>
          </w:p>
        </w:tc>
        <w:tc>
          <w:tcPr>
            <w:tcW w:w="1779" w:type="dxa"/>
          </w:tcPr>
          <w:p w14:paraId="7A8F5CD4"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68E929B9"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indican las actividades a realizar para los procesos de operación , supervisión y control</w:t>
            </w:r>
          </w:p>
        </w:tc>
      </w:tr>
      <w:tr w:rsidR="005F35C6" w:rsidRPr="00FD405A" w14:paraId="28225A93" w14:textId="77777777" w:rsidTr="007E6FFC">
        <w:trPr>
          <w:trHeight w:val="348"/>
        </w:trPr>
        <w:tc>
          <w:tcPr>
            <w:tcW w:w="4321" w:type="dxa"/>
          </w:tcPr>
          <w:p w14:paraId="1B8C0CA6"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lastRenderedPageBreak/>
              <w:t>VII</w:t>
            </w:r>
            <w:r w:rsidRPr="00FD405A">
              <w:rPr>
                <w:rFonts w:ascii="Times New Roman" w:hAnsi="Times New Roman" w:cs="Times New Roman"/>
                <w:sz w:val="20"/>
                <w:szCs w:val="20"/>
              </w:rPr>
              <w:t>. Procedimiento de Queja o Inconformidad</w:t>
            </w:r>
          </w:p>
        </w:tc>
        <w:tc>
          <w:tcPr>
            <w:tcW w:w="1779" w:type="dxa"/>
          </w:tcPr>
          <w:p w14:paraId="66CE074E"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08FB34B9"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Indica el proceso que debe realizarse el cado de queja o inconformidad</w:t>
            </w:r>
          </w:p>
        </w:tc>
      </w:tr>
      <w:tr w:rsidR="005F35C6" w:rsidRPr="00FD405A" w14:paraId="731DA346" w14:textId="77777777" w:rsidTr="00FD405A">
        <w:trPr>
          <w:trHeight w:val="279"/>
        </w:trPr>
        <w:tc>
          <w:tcPr>
            <w:tcW w:w="4321" w:type="dxa"/>
          </w:tcPr>
          <w:p w14:paraId="48F98A2D"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VIII</w:t>
            </w:r>
            <w:r w:rsidRPr="00FD405A">
              <w:rPr>
                <w:rFonts w:ascii="Times New Roman" w:hAnsi="Times New Roman" w:cs="Times New Roman"/>
                <w:sz w:val="20"/>
                <w:szCs w:val="20"/>
              </w:rPr>
              <w:t>. Mecanismos de Exigibilidad</w:t>
            </w:r>
          </w:p>
        </w:tc>
        <w:tc>
          <w:tcPr>
            <w:tcW w:w="1779" w:type="dxa"/>
          </w:tcPr>
          <w:p w14:paraId="2836B2D8"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5577E1C8"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Señala el proceso a seguir</w:t>
            </w:r>
          </w:p>
        </w:tc>
      </w:tr>
      <w:tr w:rsidR="005F35C6" w:rsidRPr="00FD405A" w14:paraId="49FD7B94" w14:textId="77777777" w:rsidTr="007E6FFC">
        <w:trPr>
          <w:trHeight w:val="301"/>
        </w:trPr>
        <w:tc>
          <w:tcPr>
            <w:tcW w:w="4321" w:type="dxa"/>
          </w:tcPr>
          <w:p w14:paraId="530DAAAA"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IX</w:t>
            </w:r>
            <w:r w:rsidRPr="00FD405A">
              <w:rPr>
                <w:rFonts w:ascii="Times New Roman" w:hAnsi="Times New Roman" w:cs="Times New Roman"/>
                <w:sz w:val="20"/>
                <w:szCs w:val="20"/>
              </w:rPr>
              <w:t>. Mecanismos de Evaluación de Indicadores</w:t>
            </w:r>
          </w:p>
        </w:tc>
        <w:tc>
          <w:tcPr>
            <w:tcW w:w="1779" w:type="dxa"/>
          </w:tcPr>
          <w:p w14:paraId="4E592DE0"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4E41B65A" w14:textId="20497AAE"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integraron los métodos de eva</w:t>
            </w:r>
            <w:r w:rsidR="0056722E">
              <w:rPr>
                <w:rFonts w:ascii="Times New Roman" w:hAnsi="Times New Roman" w:cs="Times New Roman"/>
                <w:sz w:val="20"/>
                <w:szCs w:val="20"/>
              </w:rPr>
              <w:t>luación y matriz de indicadores</w:t>
            </w:r>
          </w:p>
        </w:tc>
      </w:tr>
      <w:tr w:rsidR="005F35C6" w:rsidRPr="00FD405A" w14:paraId="1ED2A63C" w14:textId="77777777" w:rsidTr="00FD405A">
        <w:trPr>
          <w:trHeight w:val="279"/>
        </w:trPr>
        <w:tc>
          <w:tcPr>
            <w:tcW w:w="4321" w:type="dxa"/>
          </w:tcPr>
          <w:p w14:paraId="1C7AB14A"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X</w:t>
            </w:r>
            <w:r w:rsidRPr="00FD405A">
              <w:rPr>
                <w:rFonts w:ascii="Times New Roman" w:hAnsi="Times New Roman" w:cs="Times New Roman"/>
                <w:sz w:val="20"/>
                <w:szCs w:val="20"/>
              </w:rPr>
              <w:t>. Formas de Participación Social</w:t>
            </w:r>
          </w:p>
        </w:tc>
        <w:tc>
          <w:tcPr>
            <w:tcW w:w="1779" w:type="dxa"/>
          </w:tcPr>
          <w:p w14:paraId="29F0132A"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7A1BFD55" w14:textId="5AD96D49"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d</w:t>
            </w:r>
            <w:r w:rsidR="0056722E">
              <w:rPr>
                <w:rFonts w:ascii="Times New Roman" w:hAnsi="Times New Roman" w:cs="Times New Roman"/>
                <w:sz w:val="20"/>
                <w:szCs w:val="20"/>
              </w:rPr>
              <w:t>efine la forma de participación</w:t>
            </w:r>
          </w:p>
        </w:tc>
      </w:tr>
      <w:tr w:rsidR="005F35C6" w:rsidRPr="00FD405A" w14:paraId="60CE57C8" w14:textId="77777777" w:rsidTr="007E6FFC">
        <w:trPr>
          <w:trHeight w:val="242"/>
        </w:trPr>
        <w:tc>
          <w:tcPr>
            <w:tcW w:w="4321" w:type="dxa"/>
          </w:tcPr>
          <w:p w14:paraId="1240051F"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b/>
                <w:sz w:val="20"/>
                <w:szCs w:val="20"/>
              </w:rPr>
              <w:t>XI</w:t>
            </w:r>
            <w:r w:rsidRPr="00FD405A">
              <w:rPr>
                <w:rFonts w:ascii="Times New Roman" w:hAnsi="Times New Roman" w:cs="Times New Roman"/>
                <w:sz w:val="20"/>
                <w:szCs w:val="20"/>
              </w:rPr>
              <w:t>. Articulación con Otros Programas Sociales</w:t>
            </w:r>
          </w:p>
        </w:tc>
        <w:tc>
          <w:tcPr>
            <w:tcW w:w="1779" w:type="dxa"/>
          </w:tcPr>
          <w:p w14:paraId="3D112804"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Satisfactorio</w:t>
            </w:r>
          </w:p>
        </w:tc>
        <w:tc>
          <w:tcPr>
            <w:tcW w:w="3965" w:type="dxa"/>
          </w:tcPr>
          <w:p w14:paraId="5638EC4E" w14:textId="77777777" w:rsidR="005F35C6" w:rsidRPr="00FD405A" w:rsidRDefault="005F35C6" w:rsidP="00850F9A">
            <w:pPr>
              <w:spacing w:after="0" w:line="240" w:lineRule="auto"/>
              <w:jc w:val="both"/>
              <w:rPr>
                <w:rFonts w:ascii="Times New Roman" w:hAnsi="Times New Roman" w:cs="Times New Roman"/>
                <w:sz w:val="20"/>
                <w:szCs w:val="20"/>
              </w:rPr>
            </w:pPr>
            <w:r w:rsidRPr="00FD405A">
              <w:rPr>
                <w:rFonts w:ascii="Times New Roman" w:hAnsi="Times New Roman" w:cs="Times New Roman"/>
                <w:sz w:val="20"/>
                <w:szCs w:val="20"/>
              </w:rPr>
              <w:t>Se incluyó el apartado, sin embargo no tiene articulación con otros programas</w:t>
            </w:r>
          </w:p>
        </w:tc>
      </w:tr>
    </w:tbl>
    <w:p w14:paraId="18CF1384" w14:textId="77777777" w:rsidR="005F35C6" w:rsidRPr="004C1F7D" w:rsidRDefault="005F35C6" w:rsidP="00AB6844">
      <w:pPr>
        <w:spacing w:after="0" w:line="240" w:lineRule="auto"/>
        <w:rPr>
          <w:rFonts w:ascii="Times New Roman" w:hAnsi="Times New Roman" w:cs="Times New Roman"/>
          <w:sz w:val="20"/>
          <w:szCs w:val="20"/>
        </w:rPr>
      </w:pPr>
    </w:p>
    <w:p w14:paraId="5B2C6221" w14:textId="77777777" w:rsidR="005F35C6" w:rsidRPr="004C1F7D" w:rsidRDefault="005F35C6" w:rsidP="00AB6844">
      <w:pPr>
        <w:spacing w:after="0" w:line="240" w:lineRule="auto"/>
        <w:jc w:val="both"/>
        <w:rPr>
          <w:rFonts w:ascii="Times New Roman" w:hAnsi="Times New Roman" w:cs="Times New Roman"/>
          <w:b/>
          <w:bCs/>
          <w:sz w:val="20"/>
          <w:szCs w:val="20"/>
        </w:rPr>
      </w:pPr>
      <w:r w:rsidRPr="004C1F7D">
        <w:rPr>
          <w:rFonts w:ascii="Times New Roman" w:hAnsi="Times New Roman" w:cs="Times New Roman"/>
          <w:b/>
          <w:bCs/>
          <w:sz w:val="20"/>
          <w:szCs w:val="20"/>
        </w:rPr>
        <w:t>III.1.3. Análisis del Apego del Diseño del Programa Social a la Política de Desarrollo Social de la Ciudad de México</w:t>
      </w:r>
    </w:p>
    <w:p w14:paraId="50BD6826" w14:textId="77777777" w:rsidR="005F35C6" w:rsidRPr="004C1F7D" w:rsidRDefault="005F35C6" w:rsidP="00AB6844">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2019"/>
        <w:gridCol w:w="4082"/>
        <w:gridCol w:w="3964"/>
      </w:tblGrid>
      <w:tr w:rsidR="00983F10" w:rsidRPr="007E6FFC" w14:paraId="10E6D138" w14:textId="77777777" w:rsidTr="007E6FFC">
        <w:tc>
          <w:tcPr>
            <w:tcW w:w="2019" w:type="dxa"/>
          </w:tcPr>
          <w:p w14:paraId="0D5163AF" w14:textId="77777777" w:rsidR="00983F10" w:rsidRPr="007E6FFC" w:rsidRDefault="00983F10" w:rsidP="0056722E">
            <w:pPr>
              <w:jc w:val="center"/>
              <w:rPr>
                <w:rFonts w:ascii="Times New Roman" w:hAnsi="Times New Roman" w:cs="Times New Roman"/>
                <w:b/>
              </w:rPr>
            </w:pPr>
            <w:r w:rsidRPr="007E6FFC">
              <w:rPr>
                <w:rFonts w:ascii="Times New Roman" w:hAnsi="Times New Roman" w:cs="Times New Roman"/>
                <w:b/>
              </w:rPr>
              <w:t>Derecho Social</w:t>
            </w:r>
          </w:p>
        </w:tc>
        <w:tc>
          <w:tcPr>
            <w:tcW w:w="4082" w:type="dxa"/>
          </w:tcPr>
          <w:p w14:paraId="0669D6F1" w14:textId="77777777" w:rsidR="00983F10" w:rsidRPr="007E6FFC" w:rsidRDefault="00983F10" w:rsidP="0056722E">
            <w:pPr>
              <w:jc w:val="center"/>
              <w:rPr>
                <w:rFonts w:ascii="Times New Roman" w:hAnsi="Times New Roman" w:cs="Times New Roman"/>
                <w:b/>
              </w:rPr>
            </w:pPr>
            <w:r w:rsidRPr="007E6FFC">
              <w:rPr>
                <w:rFonts w:ascii="Times New Roman" w:hAnsi="Times New Roman" w:cs="Times New Roman"/>
                <w:b/>
              </w:rPr>
              <w:t>Descripción de la Contribución del Programa Social al derecho social</w:t>
            </w:r>
          </w:p>
        </w:tc>
        <w:tc>
          <w:tcPr>
            <w:tcW w:w="3964" w:type="dxa"/>
          </w:tcPr>
          <w:p w14:paraId="25678F07" w14:textId="77777777" w:rsidR="00983F10" w:rsidRPr="007E6FFC" w:rsidRDefault="00983F10" w:rsidP="0056722E">
            <w:pPr>
              <w:jc w:val="center"/>
              <w:rPr>
                <w:rFonts w:ascii="Times New Roman" w:hAnsi="Times New Roman" w:cs="Times New Roman"/>
                <w:b/>
              </w:rPr>
            </w:pPr>
            <w:r w:rsidRPr="007E6FFC">
              <w:rPr>
                <w:rFonts w:ascii="Times New Roman" w:hAnsi="Times New Roman" w:cs="Times New Roman"/>
                <w:b/>
              </w:rPr>
              <w:t>Especificar si fue incorporado en las ROP 2016</w:t>
            </w:r>
          </w:p>
        </w:tc>
      </w:tr>
      <w:tr w:rsidR="00983F10" w:rsidRPr="007E6FFC" w14:paraId="0906997E" w14:textId="77777777" w:rsidTr="0056722E">
        <w:trPr>
          <w:trHeight w:val="1248"/>
        </w:trPr>
        <w:tc>
          <w:tcPr>
            <w:tcW w:w="2019" w:type="dxa"/>
          </w:tcPr>
          <w:p w14:paraId="01F50460" w14:textId="77777777" w:rsidR="00983F10" w:rsidRPr="007E6FFC" w:rsidRDefault="00983F10" w:rsidP="00850F9A">
            <w:pPr>
              <w:jc w:val="both"/>
              <w:rPr>
                <w:rFonts w:ascii="Times New Roman" w:hAnsi="Times New Roman" w:cs="Times New Roman"/>
              </w:rPr>
            </w:pPr>
            <w:r w:rsidRPr="007E6FFC">
              <w:rPr>
                <w:rFonts w:ascii="Times New Roman" w:hAnsi="Times New Roman" w:cs="Times New Roman"/>
              </w:rPr>
              <w:t>Promoción de la Equidad</w:t>
            </w:r>
          </w:p>
        </w:tc>
        <w:tc>
          <w:tcPr>
            <w:tcW w:w="4082" w:type="dxa"/>
          </w:tcPr>
          <w:p w14:paraId="2FB57EBD" w14:textId="77777777" w:rsidR="00983F10" w:rsidRPr="007E6FFC" w:rsidRDefault="00983F10" w:rsidP="004D43C0">
            <w:pPr>
              <w:jc w:val="both"/>
              <w:rPr>
                <w:rFonts w:ascii="Times New Roman" w:hAnsi="Times New Roman" w:cs="Times New Roman"/>
              </w:rPr>
            </w:pPr>
            <w:r w:rsidRPr="007E6FFC">
              <w:rPr>
                <w:rFonts w:ascii="Times New Roman" w:hAnsi="Times New Roman" w:cs="Times New Roman"/>
              </w:rPr>
              <w:t xml:space="preserve">En la operación del programa se recibieron sin distinción las solicitudes </w:t>
            </w:r>
            <w:r w:rsidR="004D43C0" w:rsidRPr="007E6FFC">
              <w:rPr>
                <w:rFonts w:ascii="Times New Roman" w:hAnsi="Times New Roman" w:cs="Times New Roman"/>
              </w:rPr>
              <w:t>que cumplían en tiempo y forma con lo indicado en las Reglas de Operación</w:t>
            </w:r>
          </w:p>
        </w:tc>
        <w:tc>
          <w:tcPr>
            <w:tcW w:w="3964" w:type="dxa"/>
          </w:tcPr>
          <w:p w14:paraId="60CBE46A" w14:textId="01AFF7B1" w:rsidR="00983F10" w:rsidRPr="007E6FFC" w:rsidRDefault="004D43C0" w:rsidP="007E6FFC">
            <w:pPr>
              <w:jc w:val="both"/>
              <w:rPr>
                <w:rFonts w:ascii="Times New Roman" w:hAnsi="Times New Roman" w:cs="Times New Roman"/>
              </w:rPr>
            </w:pPr>
            <w:r w:rsidRPr="007E6FFC">
              <w:rPr>
                <w:rFonts w:ascii="Times New Roman" w:hAnsi="Times New Roman" w:cs="Times New Roman"/>
              </w:rPr>
              <w:t>S</w:t>
            </w:r>
            <w:r w:rsidR="007E6FFC">
              <w:rPr>
                <w:rFonts w:ascii="Times New Roman" w:hAnsi="Times New Roman" w:cs="Times New Roman"/>
              </w:rPr>
              <w:t>í. S</w:t>
            </w:r>
            <w:r w:rsidR="004C1F7D" w:rsidRPr="007E6FFC">
              <w:rPr>
                <w:rFonts w:ascii="Times New Roman" w:hAnsi="Times New Roman" w:cs="Times New Roman"/>
              </w:rPr>
              <w:t xml:space="preserve">e incluyó en las Reglas de Operación del Programa </w:t>
            </w:r>
            <w:r w:rsidR="008E4629" w:rsidRPr="007E6FFC">
              <w:rPr>
                <w:rFonts w:ascii="Times New Roman" w:hAnsi="Times New Roman" w:cs="Times New Roman"/>
              </w:rPr>
              <w:t>Apoyo Económico para inicio de Ciclo Escolar en Secundarias 2016 publicado en la Gaceta Oficial del Distrito Federal el 29 de enero de 2016.</w:t>
            </w:r>
          </w:p>
        </w:tc>
      </w:tr>
      <w:tr w:rsidR="00983F10" w:rsidRPr="007E6FFC" w14:paraId="5B0A9960" w14:textId="77777777" w:rsidTr="007E6FFC">
        <w:trPr>
          <w:trHeight w:val="1198"/>
        </w:trPr>
        <w:tc>
          <w:tcPr>
            <w:tcW w:w="2019" w:type="dxa"/>
          </w:tcPr>
          <w:p w14:paraId="5D3B283A" w14:textId="77777777" w:rsidR="00983F10" w:rsidRPr="007E6FFC" w:rsidRDefault="004D43C0" w:rsidP="00850F9A">
            <w:pPr>
              <w:jc w:val="both"/>
              <w:rPr>
                <w:rFonts w:ascii="Times New Roman" w:hAnsi="Times New Roman" w:cs="Times New Roman"/>
              </w:rPr>
            </w:pPr>
            <w:r w:rsidRPr="007E6FFC">
              <w:rPr>
                <w:rFonts w:ascii="Times New Roman" w:hAnsi="Times New Roman" w:cs="Times New Roman"/>
              </w:rPr>
              <w:t xml:space="preserve">Educación </w:t>
            </w:r>
          </w:p>
        </w:tc>
        <w:tc>
          <w:tcPr>
            <w:tcW w:w="4082" w:type="dxa"/>
          </w:tcPr>
          <w:p w14:paraId="41830E6A" w14:textId="77777777" w:rsidR="00983F10" w:rsidRPr="007E6FFC" w:rsidRDefault="009E7C34" w:rsidP="00850F9A">
            <w:pPr>
              <w:jc w:val="both"/>
              <w:rPr>
                <w:rFonts w:ascii="Times New Roman" w:hAnsi="Times New Roman" w:cs="Times New Roman"/>
              </w:rPr>
            </w:pPr>
            <w:r w:rsidRPr="007E6FFC">
              <w:rPr>
                <w:rFonts w:ascii="Times New Roman" w:hAnsi="Times New Roman" w:cs="Times New Roman"/>
              </w:rPr>
              <w:t>Aumentar la equidad en el acceso a una educación formal, consolidando los derechos asociados a la educación y programas de apoyo institucional</w:t>
            </w:r>
          </w:p>
        </w:tc>
        <w:tc>
          <w:tcPr>
            <w:tcW w:w="3964" w:type="dxa"/>
          </w:tcPr>
          <w:p w14:paraId="5BCCCE13" w14:textId="057FCB32" w:rsidR="00983F10" w:rsidRPr="007E6FFC" w:rsidRDefault="008E4629" w:rsidP="007E6FFC">
            <w:pPr>
              <w:jc w:val="both"/>
              <w:rPr>
                <w:rFonts w:ascii="Times New Roman" w:hAnsi="Times New Roman" w:cs="Times New Roman"/>
              </w:rPr>
            </w:pPr>
            <w:r w:rsidRPr="007E6FFC">
              <w:rPr>
                <w:rFonts w:ascii="Times New Roman" w:hAnsi="Times New Roman" w:cs="Times New Roman"/>
              </w:rPr>
              <w:t>Sí</w:t>
            </w:r>
            <w:r w:rsidR="007E6FFC">
              <w:rPr>
                <w:rFonts w:ascii="Times New Roman" w:hAnsi="Times New Roman" w:cs="Times New Roman"/>
              </w:rPr>
              <w:t>. S</w:t>
            </w:r>
            <w:r w:rsidRPr="007E6FFC">
              <w:rPr>
                <w:rFonts w:ascii="Times New Roman" w:hAnsi="Times New Roman" w:cs="Times New Roman"/>
              </w:rPr>
              <w:t>e incluyó en las Reglas de Operación del Programa Apoyo Económico para inicio de Ciclo Escolar en Secundarias 2016 publicado en la Gaceta Oficial del Distrito Federal el 29 de enero de 2016.</w:t>
            </w:r>
          </w:p>
        </w:tc>
      </w:tr>
    </w:tbl>
    <w:p w14:paraId="74E003C7" w14:textId="77777777" w:rsidR="00745B5B" w:rsidRPr="004C1F7D" w:rsidRDefault="00745B5B" w:rsidP="004C1F7D">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1310"/>
        <w:gridCol w:w="3118"/>
        <w:gridCol w:w="2544"/>
        <w:gridCol w:w="3093"/>
      </w:tblGrid>
      <w:tr w:rsidR="009E7C34" w:rsidRPr="00A56356" w14:paraId="7D309C53" w14:textId="77777777" w:rsidTr="007E6FFC">
        <w:tc>
          <w:tcPr>
            <w:tcW w:w="1310" w:type="dxa"/>
          </w:tcPr>
          <w:p w14:paraId="50FDE453" w14:textId="77777777" w:rsidR="009E7C34" w:rsidRPr="00A56356" w:rsidRDefault="009E7C34" w:rsidP="0099259D">
            <w:pPr>
              <w:jc w:val="center"/>
              <w:rPr>
                <w:rFonts w:ascii="Times New Roman" w:hAnsi="Times New Roman" w:cs="Times New Roman"/>
                <w:b/>
                <w:bCs/>
              </w:rPr>
            </w:pPr>
            <w:r w:rsidRPr="00A56356">
              <w:rPr>
                <w:rFonts w:ascii="Times New Roman" w:hAnsi="Times New Roman" w:cs="Times New Roman"/>
                <w:b/>
                <w:bCs/>
              </w:rPr>
              <w:t>Programa</w:t>
            </w:r>
          </w:p>
        </w:tc>
        <w:tc>
          <w:tcPr>
            <w:tcW w:w="3118" w:type="dxa"/>
          </w:tcPr>
          <w:p w14:paraId="372D27E2" w14:textId="77777777" w:rsidR="009E7C34" w:rsidRPr="00A56356" w:rsidRDefault="009E7C34" w:rsidP="0099259D">
            <w:pPr>
              <w:jc w:val="center"/>
              <w:rPr>
                <w:rFonts w:ascii="Times New Roman" w:hAnsi="Times New Roman" w:cs="Times New Roman"/>
                <w:b/>
                <w:bCs/>
              </w:rPr>
            </w:pPr>
            <w:r w:rsidRPr="00A56356">
              <w:rPr>
                <w:rFonts w:ascii="Times New Roman" w:hAnsi="Times New Roman" w:cs="Times New Roman"/>
                <w:b/>
                <w:bCs/>
              </w:rPr>
              <w:t>Alineación</w:t>
            </w:r>
          </w:p>
        </w:tc>
        <w:tc>
          <w:tcPr>
            <w:tcW w:w="2544" w:type="dxa"/>
          </w:tcPr>
          <w:p w14:paraId="5A5FD9DF" w14:textId="77777777" w:rsidR="009E7C34" w:rsidRPr="00A56356" w:rsidRDefault="009E7C34" w:rsidP="0099259D">
            <w:pPr>
              <w:jc w:val="center"/>
              <w:rPr>
                <w:rFonts w:ascii="Times New Roman" w:hAnsi="Times New Roman" w:cs="Times New Roman"/>
                <w:b/>
                <w:bCs/>
              </w:rPr>
            </w:pPr>
            <w:r w:rsidRPr="00A56356">
              <w:rPr>
                <w:rFonts w:ascii="Times New Roman" w:hAnsi="Times New Roman" w:cs="Times New Roman"/>
                <w:b/>
                <w:bCs/>
              </w:rPr>
              <w:t>Justificación</w:t>
            </w:r>
          </w:p>
        </w:tc>
        <w:tc>
          <w:tcPr>
            <w:tcW w:w="3093" w:type="dxa"/>
          </w:tcPr>
          <w:p w14:paraId="2A3638DF" w14:textId="77777777" w:rsidR="009E7C34" w:rsidRPr="00A56356" w:rsidRDefault="009E7C34" w:rsidP="0099259D">
            <w:pPr>
              <w:pStyle w:val="Default"/>
              <w:jc w:val="center"/>
              <w:rPr>
                <w:rFonts w:ascii="Times New Roman" w:hAnsi="Times New Roman" w:cs="Times New Roman"/>
                <w:b/>
                <w:bCs/>
                <w:sz w:val="20"/>
                <w:szCs w:val="20"/>
              </w:rPr>
            </w:pPr>
            <w:r w:rsidRPr="00A56356">
              <w:rPr>
                <w:rFonts w:ascii="Times New Roman" w:hAnsi="Times New Roman" w:cs="Times New Roman"/>
                <w:b/>
                <w:bCs/>
                <w:color w:val="auto"/>
                <w:sz w:val="20"/>
                <w:szCs w:val="20"/>
              </w:rPr>
              <w:t>Especificar si fue incorporado en las ROP 2016</w:t>
            </w:r>
          </w:p>
        </w:tc>
      </w:tr>
      <w:tr w:rsidR="009E7C34" w:rsidRPr="007E6FFC" w14:paraId="43550FD3" w14:textId="77777777" w:rsidTr="007E6FFC">
        <w:trPr>
          <w:trHeight w:val="3616"/>
        </w:trPr>
        <w:tc>
          <w:tcPr>
            <w:tcW w:w="1310" w:type="dxa"/>
          </w:tcPr>
          <w:p w14:paraId="4985C0E1" w14:textId="77777777" w:rsidR="009E7C34" w:rsidRPr="00A56356" w:rsidRDefault="009E7C34" w:rsidP="00850F9A">
            <w:pPr>
              <w:jc w:val="both"/>
              <w:rPr>
                <w:rFonts w:ascii="Times New Roman" w:hAnsi="Times New Roman" w:cs="Times New Roman"/>
              </w:rPr>
            </w:pPr>
            <w:r w:rsidRPr="00A56356">
              <w:rPr>
                <w:rFonts w:ascii="Times New Roman" w:hAnsi="Times New Roman" w:cs="Times New Roman"/>
              </w:rPr>
              <w:t>Programa General de Desarrollo del Distrito Federal 2013-2018</w:t>
            </w:r>
          </w:p>
        </w:tc>
        <w:tc>
          <w:tcPr>
            <w:tcW w:w="3118" w:type="dxa"/>
          </w:tcPr>
          <w:p w14:paraId="2B454A50" w14:textId="77777777" w:rsidR="009E7C34" w:rsidRPr="00A56356" w:rsidRDefault="009E7C34" w:rsidP="009E7C34">
            <w:pPr>
              <w:jc w:val="both"/>
              <w:rPr>
                <w:rFonts w:ascii="Times New Roman" w:hAnsi="Times New Roman" w:cs="Times New Roman"/>
              </w:rPr>
            </w:pPr>
            <w:r w:rsidRPr="00A56356">
              <w:rPr>
                <w:rFonts w:ascii="Times New Roman" w:hAnsi="Times New Roman" w:cs="Times New Roman"/>
              </w:rPr>
              <w:t xml:space="preserve">Eje 1. “Equidad e inclusión social para el desarrollo humano”; Área de Oportunidad 3. “Educación”;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 Meta 1. Línea de Acción 5. </w:t>
            </w:r>
          </w:p>
        </w:tc>
        <w:tc>
          <w:tcPr>
            <w:tcW w:w="2544" w:type="dxa"/>
          </w:tcPr>
          <w:p w14:paraId="1C4098FC" w14:textId="77777777" w:rsidR="009E7C34" w:rsidRPr="00A56356" w:rsidRDefault="009E7C34" w:rsidP="00892B58">
            <w:pPr>
              <w:jc w:val="both"/>
              <w:rPr>
                <w:rFonts w:ascii="Times New Roman" w:hAnsi="Times New Roman" w:cs="Times New Roman"/>
              </w:rPr>
            </w:pPr>
            <w:r w:rsidRPr="00A56356">
              <w:rPr>
                <w:rFonts w:ascii="Times New Roman" w:hAnsi="Times New Roman" w:cs="Times New Roman"/>
              </w:rPr>
              <w:t>El Programa Social busca consolidar los programas de apoyo institucional</w:t>
            </w:r>
            <w:r w:rsidR="00892B58" w:rsidRPr="00A56356">
              <w:rPr>
                <w:rFonts w:ascii="Times New Roman" w:hAnsi="Times New Roman" w:cs="Times New Roman"/>
              </w:rPr>
              <w:t>, dar cobertura a</w:t>
            </w:r>
            <w:r w:rsidRPr="00A56356">
              <w:rPr>
                <w:rFonts w:ascii="Times New Roman" w:hAnsi="Times New Roman" w:cs="Times New Roman"/>
              </w:rPr>
              <w:t xml:space="preserve"> los derechos asociados a la educación, asegurando la equidad en el acceso y per</w:t>
            </w:r>
            <w:r w:rsidR="00892B58" w:rsidRPr="00A56356">
              <w:rPr>
                <w:rFonts w:ascii="Times New Roman" w:hAnsi="Times New Roman" w:cs="Times New Roman"/>
              </w:rPr>
              <w:t>manencia a la educación pública.</w:t>
            </w:r>
          </w:p>
        </w:tc>
        <w:tc>
          <w:tcPr>
            <w:tcW w:w="3093" w:type="dxa"/>
          </w:tcPr>
          <w:p w14:paraId="7539BEAE" w14:textId="77777777" w:rsidR="009E7C34" w:rsidRPr="007E6FFC" w:rsidRDefault="00892B58" w:rsidP="008E4629">
            <w:pPr>
              <w:jc w:val="both"/>
              <w:rPr>
                <w:rFonts w:ascii="Times New Roman" w:hAnsi="Times New Roman" w:cs="Times New Roman"/>
              </w:rPr>
            </w:pPr>
            <w:r w:rsidRPr="00A56356">
              <w:rPr>
                <w:rFonts w:ascii="Times New Roman" w:hAnsi="Times New Roman" w:cs="Times New Roman"/>
              </w:rPr>
              <w:t>S</w:t>
            </w:r>
            <w:r w:rsidR="008E4629" w:rsidRPr="00A56356">
              <w:rPr>
                <w:rFonts w:ascii="Times New Roman" w:hAnsi="Times New Roman" w:cs="Times New Roman"/>
              </w:rPr>
              <w:t>í. Reglas de Operación del Programa Apoyo Económico para inicio de Ciclo Escolar en Secundarias 2016 publicado en la Gaceta Oficial del Distrito Federal el 29 de enero de 2016.</w:t>
            </w:r>
          </w:p>
        </w:tc>
      </w:tr>
    </w:tbl>
    <w:p w14:paraId="6318CE42" w14:textId="77777777" w:rsidR="006336F7" w:rsidRDefault="006336F7" w:rsidP="008E4629">
      <w:pPr>
        <w:spacing w:after="0" w:line="240" w:lineRule="auto"/>
        <w:jc w:val="both"/>
        <w:rPr>
          <w:rFonts w:ascii="Times New Roman" w:hAnsi="Times New Roman" w:cs="Times New Roman"/>
          <w:sz w:val="20"/>
          <w:szCs w:val="20"/>
        </w:rPr>
      </w:pPr>
    </w:p>
    <w:p w14:paraId="18077395" w14:textId="77777777" w:rsidR="00892B58" w:rsidRPr="0099259D" w:rsidRDefault="00892B58" w:rsidP="0099259D">
      <w:pPr>
        <w:spacing w:after="0" w:line="240" w:lineRule="auto"/>
        <w:jc w:val="both"/>
        <w:rPr>
          <w:rFonts w:ascii="Times New Roman" w:hAnsi="Times New Roman" w:cs="Times New Roman"/>
          <w:b/>
          <w:bCs/>
          <w:sz w:val="20"/>
          <w:szCs w:val="20"/>
        </w:rPr>
      </w:pPr>
      <w:r w:rsidRPr="0099259D">
        <w:rPr>
          <w:rFonts w:ascii="Times New Roman" w:hAnsi="Times New Roman" w:cs="Times New Roman"/>
          <w:b/>
          <w:bCs/>
          <w:sz w:val="20"/>
          <w:szCs w:val="20"/>
        </w:rPr>
        <w:t>III.2. Identificación y Diagnóstico del Problema Social Atendido por el Programa Social</w:t>
      </w:r>
    </w:p>
    <w:p w14:paraId="70E9E6CE" w14:textId="77777777" w:rsidR="008E4629" w:rsidRPr="0099259D" w:rsidRDefault="008E4629" w:rsidP="0099259D">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3261"/>
        <w:gridCol w:w="6804"/>
      </w:tblGrid>
      <w:tr w:rsidR="008E4629" w:rsidRPr="007E6FFC" w14:paraId="556C7E51" w14:textId="77777777" w:rsidTr="007E6FFC">
        <w:tc>
          <w:tcPr>
            <w:tcW w:w="3261" w:type="dxa"/>
          </w:tcPr>
          <w:p w14:paraId="6A6CCE54" w14:textId="77777777" w:rsidR="008E4629" w:rsidRPr="007E6FFC" w:rsidRDefault="008E4629" w:rsidP="007E6FFC">
            <w:pPr>
              <w:spacing w:after="0" w:line="240" w:lineRule="auto"/>
              <w:jc w:val="center"/>
              <w:rPr>
                <w:rFonts w:ascii="Times New Roman" w:hAnsi="Times New Roman" w:cs="Times New Roman"/>
                <w:b/>
                <w:bCs/>
              </w:rPr>
            </w:pPr>
            <w:r w:rsidRPr="007E6FFC">
              <w:rPr>
                <w:rFonts w:ascii="Times New Roman" w:hAnsi="Times New Roman" w:cs="Times New Roman"/>
                <w:b/>
                <w:bCs/>
              </w:rPr>
              <w:t>Aspecto</w:t>
            </w:r>
          </w:p>
        </w:tc>
        <w:tc>
          <w:tcPr>
            <w:tcW w:w="6804" w:type="dxa"/>
          </w:tcPr>
          <w:p w14:paraId="6B346DFD" w14:textId="77777777" w:rsidR="008E4629" w:rsidRPr="007E6FFC" w:rsidRDefault="008E4629" w:rsidP="007E6FFC">
            <w:pPr>
              <w:spacing w:after="0" w:line="240" w:lineRule="auto"/>
              <w:jc w:val="center"/>
              <w:rPr>
                <w:rFonts w:ascii="Times New Roman" w:hAnsi="Times New Roman" w:cs="Times New Roman"/>
                <w:b/>
                <w:bCs/>
              </w:rPr>
            </w:pPr>
            <w:r w:rsidRPr="007E6FFC">
              <w:rPr>
                <w:rFonts w:ascii="Times New Roman" w:hAnsi="Times New Roman" w:cs="Times New Roman"/>
                <w:b/>
                <w:bCs/>
              </w:rPr>
              <w:t>Descripción y datos estadísticos</w:t>
            </w:r>
          </w:p>
        </w:tc>
      </w:tr>
      <w:tr w:rsidR="008E4629" w:rsidRPr="007E6FFC" w14:paraId="4FD3D014" w14:textId="77777777" w:rsidTr="007E6FFC">
        <w:tc>
          <w:tcPr>
            <w:tcW w:w="3261" w:type="dxa"/>
          </w:tcPr>
          <w:p w14:paraId="3E36C98F" w14:textId="77777777" w:rsidR="008E4629" w:rsidRPr="007E6FFC" w:rsidRDefault="008E4629" w:rsidP="008E4629">
            <w:pPr>
              <w:spacing w:after="0" w:line="240" w:lineRule="auto"/>
              <w:jc w:val="both"/>
              <w:rPr>
                <w:rFonts w:ascii="Times New Roman" w:hAnsi="Times New Roman" w:cs="Times New Roman"/>
                <w:bCs/>
              </w:rPr>
            </w:pPr>
            <w:r w:rsidRPr="007E6FFC">
              <w:rPr>
                <w:rFonts w:ascii="Times New Roman" w:hAnsi="Times New Roman" w:cs="Times New Roman"/>
              </w:rPr>
              <w:t>Problema social identificado</w:t>
            </w:r>
          </w:p>
        </w:tc>
        <w:tc>
          <w:tcPr>
            <w:tcW w:w="6804" w:type="dxa"/>
          </w:tcPr>
          <w:p w14:paraId="56DF4E83" w14:textId="0C3D0AFE" w:rsidR="008E4629" w:rsidRPr="007E6FFC" w:rsidRDefault="008E4629" w:rsidP="009A723B">
            <w:pPr>
              <w:spacing w:after="0" w:line="240" w:lineRule="auto"/>
              <w:jc w:val="both"/>
              <w:rPr>
                <w:rFonts w:ascii="Times New Roman" w:hAnsi="Times New Roman" w:cs="Times New Roman"/>
                <w:bCs/>
              </w:rPr>
            </w:pPr>
            <w:r w:rsidRPr="007E6FFC">
              <w:rPr>
                <w:rFonts w:ascii="Times New Roman" w:hAnsi="Times New Roman" w:cs="Times New Roman"/>
              </w:rPr>
              <w:t xml:space="preserve">Deserción escolar. </w:t>
            </w:r>
            <w:r w:rsidR="002A2EBD" w:rsidRPr="007E6FFC">
              <w:rPr>
                <w:rFonts w:ascii="Times New Roman" w:hAnsi="Times New Roman" w:cs="Times New Roman"/>
              </w:rPr>
              <w:t xml:space="preserve">De acuerdo con los datos de la Administración Federal de Servicios Educativos en el Distrito Federal (AFSEDF) de la SEP al inicio del ciclo escolar 2015-2016 había 25,247 alumnos inscritos en 42 escuelas </w:t>
            </w:r>
            <w:r w:rsidR="002A2EBD" w:rsidRPr="007E6FFC">
              <w:rPr>
                <w:rFonts w:ascii="Times New Roman" w:hAnsi="Times New Roman" w:cs="Times New Roman"/>
              </w:rPr>
              <w:lastRenderedPageBreak/>
              <w:t>secundarias públicas de Tlalpan (AFSEDF 2016).</w:t>
            </w:r>
          </w:p>
        </w:tc>
      </w:tr>
      <w:tr w:rsidR="008E4629" w:rsidRPr="007E6FFC" w14:paraId="6B3A9F19" w14:textId="77777777" w:rsidTr="007E6FFC">
        <w:tc>
          <w:tcPr>
            <w:tcW w:w="3261" w:type="dxa"/>
          </w:tcPr>
          <w:p w14:paraId="0BE27CF7" w14:textId="77777777" w:rsidR="008E4629" w:rsidRPr="007E6FFC" w:rsidRDefault="008E4629" w:rsidP="008E4629">
            <w:pPr>
              <w:spacing w:after="0" w:line="240" w:lineRule="auto"/>
              <w:jc w:val="both"/>
              <w:rPr>
                <w:rFonts w:ascii="Times New Roman" w:hAnsi="Times New Roman" w:cs="Times New Roman"/>
                <w:bCs/>
              </w:rPr>
            </w:pPr>
            <w:r w:rsidRPr="007E6FFC">
              <w:rPr>
                <w:rFonts w:ascii="Times New Roman" w:hAnsi="Times New Roman" w:cs="Times New Roman"/>
              </w:rPr>
              <w:lastRenderedPageBreak/>
              <w:t>Población que padece el problema</w:t>
            </w:r>
          </w:p>
        </w:tc>
        <w:tc>
          <w:tcPr>
            <w:tcW w:w="6804" w:type="dxa"/>
          </w:tcPr>
          <w:p w14:paraId="0AE0C036" w14:textId="77777777" w:rsidR="008E4629" w:rsidRPr="007E6FFC" w:rsidRDefault="008E4629" w:rsidP="008E4629">
            <w:pPr>
              <w:spacing w:after="0" w:line="240" w:lineRule="auto"/>
              <w:jc w:val="both"/>
              <w:rPr>
                <w:rFonts w:ascii="Times New Roman" w:hAnsi="Times New Roman" w:cs="Times New Roman"/>
                <w:bCs/>
              </w:rPr>
            </w:pPr>
            <w:r w:rsidRPr="007E6FFC">
              <w:rPr>
                <w:rFonts w:ascii="Times New Roman" w:hAnsi="Times New Roman" w:cs="Times New Roman"/>
              </w:rPr>
              <w:t>Familias de estudiantes de escuelas secundarias públicas de Tlalpan</w:t>
            </w:r>
          </w:p>
        </w:tc>
      </w:tr>
      <w:tr w:rsidR="008E4629" w:rsidRPr="007E6FFC" w14:paraId="605F3914" w14:textId="77777777" w:rsidTr="007E6FFC">
        <w:tc>
          <w:tcPr>
            <w:tcW w:w="3261" w:type="dxa"/>
          </w:tcPr>
          <w:p w14:paraId="42F666DC" w14:textId="77777777" w:rsidR="008E4629" w:rsidRPr="007E6FFC" w:rsidRDefault="008E4629" w:rsidP="008E4629">
            <w:pPr>
              <w:spacing w:after="0" w:line="240" w:lineRule="auto"/>
              <w:jc w:val="both"/>
              <w:rPr>
                <w:rFonts w:ascii="Times New Roman" w:hAnsi="Times New Roman" w:cs="Times New Roman"/>
                <w:bCs/>
              </w:rPr>
            </w:pPr>
            <w:r w:rsidRPr="007E6FFC">
              <w:rPr>
                <w:rFonts w:ascii="Times New Roman" w:hAnsi="Times New Roman" w:cs="Times New Roman"/>
              </w:rPr>
              <w:t>Ubicación geográfica del problema</w:t>
            </w:r>
          </w:p>
        </w:tc>
        <w:tc>
          <w:tcPr>
            <w:tcW w:w="6804" w:type="dxa"/>
          </w:tcPr>
          <w:p w14:paraId="01D4EB9B" w14:textId="77777777" w:rsidR="008E4629" w:rsidRPr="007E6FFC" w:rsidRDefault="008E4629" w:rsidP="008E4629">
            <w:pPr>
              <w:spacing w:after="0" w:line="240" w:lineRule="auto"/>
              <w:jc w:val="both"/>
              <w:rPr>
                <w:rFonts w:ascii="Times New Roman" w:hAnsi="Times New Roman" w:cs="Times New Roman"/>
                <w:bCs/>
              </w:rPr>
            </w:pPr>
            <w:r w:rsidRPr="007E6FFC">
              <w:rPr>
                <w:rFonts w:ascii="Times New Roman" w:hAnsi="Times New Roman" w:cs="Times New Roman"/>
                <w:bCs/>
              </w:rPr>
              <w:t>Delegación Tlalpan</w:t>
            </w:r>
          </w:p>
        </w:tc>
      </w:tr>
    </w:tbl>
    <w:p w14:paraId="401D8EB5" w14:textId="77777777" w:rsidR="008E4629" w:rsidRPr="007E6FFC" w:rsidRDefault="008E4629" w:rsidP="008E4629">
      <w:pPr>
        <w:spacing w:after="0" w:line="240" w:lineRule="auto"/>
        <w:jc w:val="both"/>
        <w:rPr>
          <w:rFonts w:ascii="Times New Roman" w:hAnsi="Times New Roman" w:cs="Times New Roman"/>
          <w:bCs/>
          <w:sz w:val="20"/>
          <w:szCs w:val="20"/>
        </w:rPr>
      </w:pPr>
    </w:p>
    <w:p w14:paraId="53245B28" w14:textId="77777777" w:rsidR="002A2EBD" w:rsidRPr="007E6FFC" w:rsidRDefault="007E20F3" w:rsidP="002A2EBD">
      <w:pPr>
        <w:spacing w:after="0" w:line="240" w:lineRule="auto"/>
        <w:jc w:val="both"/>
        <w:rPr>
          <w:rFonts w:ascii="Times New Roman" w:hAnsi="Times New Roman" w:cs="Times New Roman"/>
          <w:sz w:val="20"/>
          <w:szCs w:val="20"/>
        </w:rPr>
      </w:pPr>
      <w:r w:rsidRPr="007E6FFC">
        <w:rPr>
          <w:rFonts w:ascii="Times New Roman" w:hAnsi="Times New Roman" w:cs="Times New Roman"/>
          <w:sz w:val="20"/>
          <w:szCs w:val="20"/>
        </w:rPr>
        <w:t>Se tienen</w:t>
      </w:r>
      <w:r w:rsidR="00892B58" w:rsidRPr="007E6FFC">
        <w:rPr>
          <w:rFonts w:ascii="Times New Roman" w:hAnsi="Times New Roman" w:cs="Times New Roman"/>
          <w:sz w:val="20"/>
          <w:szCs w:val="20"/>
        </w:rPr>
        <w:t xml:space="preserve"> identificados indicadores relacionados con el problema social, establecidos en encuestas nacionales </w:t>
      </w:r>
      <w:r w:rsidR="002A2EBD" w:rsidRPr="007E6FFC">
        <w:rPr>
          <w:rFonts w:ascii="Times New Roman" w:hAnsi="Times New Roman" w:cs="Times New Roman"/>
          <w:sz w:val="20"/>
          <w:szCs w:val="20"/>
        </w:rPr>
        <w:t>como:</w:t>
      </w:r>
    </w:p>
    <w:p w14:paraId="609BF573" w14:textId="5348DF6A" w:rsidR="002A2EBD" w:rsidRPr="007E6FFC" w:rsidRDefault="002A2EBD" w:rsidP="002A2EBD">
      <w:pPr>
        <w:spacing w:after="0" w:line="240" w:lineRule="auto"/>
        <w:jc w:val="both"/>
        <w:rPr>
          <w:rStyle w:val="apple-converted-space"/>
          <w:rFonts w:ascii="Times New Roman" w:hAnsi="Times New Roman" w:cs="Times New Roman"/>
          <w:color w:val="000000"/>
          <w:sz w:val="20"/>
          <w:szCs w:val="20"/>
          <w:shd w:val="clear" w:color="auto" w:fill="FFFFFF"/>
        </w:rPr>
      </w:pPr>
      <w:r w:rsidRPr="007E6FFC">
        <w:rPr>
          <w:rFonts w:ascii="Times New Roman" w:hAnsi="Times New Roman" w:cs="Times New Roman"/>
          <w:sz w:val="20"/>
          <w:szCs w:val="20"/>
        </w:rPr>
        <w:t>*</w:t>
      </w:r>
      <w:r w:rsidRPr="007E6FFC">
        <w:rPr>
          <w:rFonts w:ascii="Times New Roman" w:hAnsi="Times New Roman" w:cs="Times New Roman"/>
          <w:color w:val="000000"/>
          <w:sz w:val="20"/>
          <w:szCs w:val="20"/>
          <w:shd w:val="clear" w:color="auto" w:fill="FFFFFF"/>
        </w:rPr>
        <w:t xml:space="preserve">AFSEDF (2017), </w:t>
      </w:r>
      <w:r w:rsidRPr="007E6FFC">
        <w:rPr>
          <w:rFonts w:ascii="Times New Roman" w:hAnsi="Times New Roman" w:cs="Times New Roman"/>
          <w:i/>
          <w:iCs/>
          <w:color w:val="000000"/>
          <w:sz w:val="20"/>
          <w:szCs w:val="20"/>
          <w:shd w:val="clear" w:color="auto" w:fill="FFFFFF"/>
        </w:rPr>
        <w:t>Estadística por centro de trabajo</w:t>
      </w:r>
      <w:r w:rsidRPr="007E6FFC">
        <w:rPr>
          <w:rFonts w:ascii="Times New Roman" w:hAnsi="Times New Roman" w:cs="Times New Roman"/>
          <w:color w:val="000000"/>
          <w:sz w:val="20"/>
          <w:szCs w:val="20"/>
          <w:shd w:val="clear" w:color="auto" w:fill="FFFFFF"/>
        </w:rPr>
        <w:t xml:space="preserve">, Administración Federal de Servicios Educativos en el Distrito Federal, SEP, México. Recuperado de internet: </w:t>
      </w:r>
      <w:r w:rsidRPr="0056722E">
        <w:rPr>
          <w:rFonts w:ascii="Times New Roman" w:hAnsi="Times New Roman" w:cs="Times New Roman"/>
          <w:sz w:val="20"/>
          <w:szCs w:val="20"/>
          <w:shd w:val="clear" w:color="auto" w:fill="FFFFFF"/>
        </w:rPr>
        <w:t>https://www2.sepdf.gob.mx/inf_sep_df/estadisticas/ei2016_2017.html</w:t>
      </w:r>
    </w:p>
    <w:p w14:paraId="5A24339D" w14:textId="61328B8C" w:rsidR="002A2EBD" w:rsidRPr="007E6FFC" w:rsidRDefault="0056722E" w:rsidP="002A2EBD">
      <w:p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*Estadística educativa AFSEDF: </w:t>
      </w:r>
      <w:r w:rsidR="002A2EBD" w:rsidRPr="0056722E">
        <w:rPr>
          <w:rFonts w:ascii="Times New Roman" w:hAnsi="Times New Roman" w:cs="Times New Roman"/>
          <w:sz w:val="20"/>
          <w:szCs w:val="20"/>
          <w:shd w:val="clear" w:color="auto" w:fill="FFFFFF"/>
        </w:rPr>
        <w:t>https://www2.sepdf.gob.mx/inf_sep_df/estadisticas/index.jsp</w:t>
      </w:r>
    </w:p>
    <w:p w14:paraId="78F06E8F" w14:textId="10CF9B61" w:rsidR="007E20F3" w:rsidRPr="007E6FFC" w:rsidRDefault="007E20F3" w:rsidP="007E20F3">
      <w:pPr>
        <w:spacing w:after="0" w:line="240" w:lineRule="auto"/>
        <w:jc w:val="both"/>
        <w:rPr>
          <w:rFonts w:ascii="Times New Roman" w:hAnsi="Times New Roman" w:cs="Times New Roman"/>
          <w:sz w:val="20"/>
          <w:szCs w:val="20"/>
        </w:rPr>
      </w:pPr>
    </w:p>
    <w:tbl>
      <w:tblPr>
        <w:tblW w:w="10065" w:type="dxa"/>
        <w:tblInd w:w="70" w:type="dxa"/>
        <w:tblLayout w:type="fixed"/>
        <w:tblCellMar>
          <w:left w:w="70" w:type="dxa"/>
          <w:right w:w="70" w:type="dxa"/>
        </w:tblCellMar>
        <w:tblLook w:val="04A0" w:firstRow="1" w:lastRow="0" w:firstColumn="1" w:lastColumn="0" w:noHBand="0" w:noVBand="1"/>
      </w:tblPr>
      <w:tblGrid>
        <w:gridCol w:w="2340"/>
        <w:gridCol w:w="3402"/>
        <w:gridCol w:w="4323"/>
      </w:tblGrid>
      <w:tr w:rsidR="00233C4D" w:rsidRPr="007E6FFC" w14:paraId="1B57C45D" w14:textId="77777777" w:rsidTr="007E6FFC">
        <w:trPr>
          <w:trHeight w:val="48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24A7" w14:textId="77777777" w:rsidR="00233C4D" w:rsidRPr="007E6FFC" w:rsidRDefault="00233C4D" w:rsidP="00233C4D">
            <w:pPr>
              <w:spacing w:after="0" w:line="240" w:lineRule="auto"/>
              <w:jc w:val="center"/>
              <w:rPr>
                <w:rFonts w:ascii="Times New Roman" w:eastAsia="Times New Roman" w:hAnsi="Times New Roman" w:cs="Times New Roman"/>
                <w:b/>
                <w:color w:val="000000"/>
                <w:sz w:val="20"/>
                <w:szCs w:val="20"/>
                <w:lang w:eastAsia="es-MX"/>
              </w:rPr>
            </w:pPr>
            <w:r w:rsidRPr="007E6FFC">
              <w:rPr>
                <w:rFonts w:ascii="Times New Roman" w:eastAsia="Times New Roman" w:hAnsi="Times New Roman" w:cs="Times New Roman"/>
                <w:b/>
                <w:color w:val="000000"/>
                <w:sz w:val="20"/>
                <w:szCs w:val="20"/>
                <w:lang w:eastAsia="es-MX"/>
              </w:rPr>
              <w:t>Fuente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DFB0AD6" w14:textId="77777777" w:rsidR="00233C4D" w:rsidRPr="007E6FFC" w:rsidRDefault="00233C4D" w:rsidP="00233C4D">
            <w:pPr>
              <w:spacing w:after="0" w:line="240" w:lineRule="auto"/>
              <w:jc w:val="center"/>
              <w:rPr>
                <w:rFonts w:ascii="Times New Roman" w:eastAsia="Times New Roman" w:hAnsi="Times New Roman" w:cs="Times New Roman"/>
                <w:b/>
                <w:color w:val="000000"/>
                <w:sz w:val="20"/>
                <w:szCs w:val="20"/>
                <w:lang w:eastAsia="es-MX"/>
              </w:rPr>
            </w:pPr>
            <w:r w:rsidRPr="007E6FFC">
              <w:rPr>
                <w:rFonts w:ascii="Times New Roman" w:eastAsia="Times New Roman" w:hAnsi="Times New Roman" w:cs="Times New Roman"/>
                <w:b/>
                <w:color w:val="000000"/>
                <w:sz w:val="20"/>
                <w:szCs w:val="20"/>
                <w:lang w:eastAsia="es-MX"/>
              </w:rPr>
              <w:t>Indicador</w:t>
            </w:r>
          </w:p>
        </w:tc>
        <w:tc>
          <w:tcPr>
            <w:tcW w:w="4323" w:type="dxa"/>
            <w:tcBorders>
              <w:top w:val="single" w:sz="4" w:space="0" w:color="auto"/>
              <w:left w:val="nil"/>
              <w:bottom w:val="single" w:sz="4" w:space="0" w:color="auto"/>
              <w:right w:val="single" w:sz="4" w:space="0" w:color="auto"/>
            </w:tcBorders>
            <w:shd w:val="clear" w:color="auto" w:fill="auto"/>
            <w:vAlign w:val="center"/>
            <w:hideMark/>
          </w:tcPr>
          <w:p w14:paraId="62DB8A5C" w14:textId="77777777" w:rsidR="00233C4D" w:rsidRPr="007E6FFC" w:rsidRDefault="00233C4D" w:rsidP="00233C4D">
            <w:pPr>
              <w:spacing w:after="0" w:line="240" w:lineRule="auto"/>
              <w:jc w:val="center"/>
              <w:rPr>
                <w:rFonts w:ascii="Times New Roman" w:eastAsia="Times New Roman" w:hAnsi="Times New Roman" w:cs="Times New Roman"/>
                <w:b/>
                <w:color w:val="000000"/>
                <w:sz w:val="20"/>
                <w:szCs w:val="20"/>
                <w:lang w:eastAsia="es-MX"/>
              </w:rPr>
            </w:pPr>
            <w:r w:rsidRPr="007E6FFC">
              <w:rPr>
                <w:rFonts w:ascii="Times New Roman" w:eastAsia="Times New Roman" w:hAnsi="Times New Roman" w:cs="Times New Roman"/>
                <w:b/>
                <w:color w:val="000000"/>
                <w:sz w:val="20"/>
                <w:szCs w:val="20"/>
                <w:lang w:eastAsia="es-MX"/>
              </w:rPr>
              <w:t>Resultados</w:t>
            </w:r>
          </w:p>
        </w:tc>
      </w:tr>
      <w:tr w:rsidR="00233C4D" w:rsidRPr="007E6FFC" w14:paraId="05B036F9" w14:textId="77777777" w:rsidTr="007E6FFC">
        <w:trPr>
          <w:trHeight w:val="66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114EE91" w14:textId="77777777" w:rsidR="00233C4D" w:rsidRPr="007E6FFC" w:rsidRDefault="00233C4D" w:rsidP="007E6FFC">
            <w:pPr>
              <w:spacing w:after="0" w:line="240" w:lineRule="auto"/>
              <w:jc w:val="both"/>
              <w:rPr>
                <w:rFonts w:ascii="Times New Roman" w:eastAsia="Times New Roman" w:hAnsi="Times New Roman" w:cs="Times New Roman"/>
                <w:color w:val="000000"/>
                <w:sz w:val="20"/>
                <w:szCs w:val="20"/>
                <w:lang w:eastAsia="es-MX"/>
              </w:rPr>
            </w:pPr>
            <w:r w:rsidRPr="007E6FFC">
              <w:rPr>
                <w:rFonts w:ascii="Times New Roman" w:eastAsia="Times New Roman" w:hAnsi="Times New Roman" w:cs="Times New Roman"/>
                <w:color w:val="000000"/>
                <w:sz w:val="20"/>
                <w:szCs w:val="20"/>
                <w:lang w:eastAsia="es-MX"/>
              </w:rPr>
              <w:t>INEGI, Censo de Población y Vivienda 2010</w:t>
            </w:r>
          </w:p>
        </w:tc>
        <w:tc>
          <w:tcPr>
            <w:tcW w:w="3402" w:type="dxa"/>
            <w:tcBorders>
              <w:top w:val="nil"/>
              <w:left w:val="nil"/>
              <w:bottom w:val="single" w:sz="4" w:space="0" w:color="auto"/>
              <w:right w:val="single" w:sz="4" w:space="0" w:color="auto"/>
            </w:tcBorders>
            <w:shd w:val="clear" w:color="auto" w:fill="auto"/>
            <w:vAlign w:val="center"/>
            <w:hideMark/>
          </w:tcPr>
          <w:p w14:paraId="6B10EECA" w14:textId="2B0CA5B9" w:rsidR="00233C4D" w:rsidRPr="007E6FFC" w:rsidRDefault="00233C4D" w:rsidP="007E6FFC">
            <w:pPr>
              <w:spacing w:after="0" w:line="240" w:lineRule="auto"/>
              <w:jc w:val="both"/>
              <w:rPr>
                <w:rFonts w:ascii="Times New Roman" w:eastAsia="Times New Roman" w:hAnsi="Times New Roman" w:cs="Times New Roman"/>
                <w:color w:val="000000"/>
                <w:sz w:val="20"/>
                <w:szCs w:val="20"/>
                <w:lang w:eastAsia="es-MX"/>
              </w:rPr>
            </w:pPr>
            <w:r w:rsidRPr="007E6FFC">
              <w:rPr>
                <w:rFonts w:ascii="Times New Roman" w:eastAsia="Times New Roman" w:hAnsi="Times New Roman" w:cs="Times New Roman"/>
                <w:color w:val="000000"/>
                <w:sz w:val="20"/>
                <w:szCs w:val="20"/>
                <w:lang w:eastAsia="es-MX"/>
              </w:rPr>
              <w:t>Población de 15 años y más sin educación media superior. Distrito Federal</w:t>
            </w:r>
          </w:p>
        </w:tc>
        <w:tc>
          <w:tcPr>
            <w:tcW w:w="4323" w:type="dxa"/>
            <w:tcBorders>
              <w:top w:val="nil"/>
              <w:left w:val="nil"/>
              <w:bottom w:val="single" w:sz="4" w:space="0" w:color="auto"/>
              <w:right w:val="single" w:sz="4" w:space="0" w:color="auto"/>
            </w:tcBorders>
            <w:shd w:val="clear" w:color="auto" w:fill="auto"/>
            <w:vAlign w:val="center"/>
            <w:hideMark/>
          </w:tcPr>
          <w:p w14:paraId="03A5AB7B" w14:textId="77777777" w:rsidR="00233C4D" w:rsidRPr="007E6FFC" w:rsidRDefault="00233C4D" w:rsidP="007E6FFC">
            <w:pPr>
              <w:spacing w:after="0" w:line="240" w:lineRule="auto"/>
              <w:jc w:val="both"/>
              <w:rPr>
                <w:rFonts w:ascii="Times New Roman" w:eastAsia="Times New Roman" w:hAnsi="Times New Roman" w:cs="Times New Roman"/>
                <w:color w:val="000000"/>
                <w:sz w:val="20"/>
                <w:szCs w:val="20"/>
                <w:lang w:eastAsia="es-MX"/>
              </w:rPr>
            </w:pPr>
            <w:r w:rsidRPr="007E6FFC">
              <w:rPr>
                <w:rFonts w:ascii="Times New Roman" w:eastAsia="Times New Roman" w:hAnsi="Times New Roman" w:cs="Times New Roman"/>
                <w:color w:val="000000"/>
                <w:sz w:val="20"/>
                <w:szCs w:val="20"/>
                <w:lang w:eastAsia="es-MX"/>
              </w:rPr>
              <w:t>De una población total de 723,372  jóvenes de 15-19 años de edad , el 48.56% no cuenta con educación media superior</w:t>
            </w:r>
          </w:p>
        </w:tc>
      </w:tr>
      <w:tr w:rsidR="00233C4D" w:rsidRPr="007E6FFC" w14:paraId="3B9E95FD" w14:textId="77777777" w:rsidTr="007E6FFC">
        <w:trPr>
          <w:trHeight w:val="120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439A527" w14:textId="77777777" w:rsidR="00233C4D" w:rsidRPr="007E6FFC" w:rsidRDefault="00233C4D" w:rsidP="007E6FFC">
            <w:pPr>
              <w:spacing w:after="0" w:line="240" w:lineRule="auto"/>
              <w:jc w:val="both"/>
              <w:rPr>
                <w:rFonts w:ascii="Times New Roman" w:eastAsia="Times New Roman" w:hAnsi="Times New Roman" w:cs="Times New Roman"/>
                <w:color w:val="000000"/>
                <w:sz w:val="20"/>
                <w:szCs w:val="20"/>
                <w:lang w:eastAsia="es-MX"/>
              </w:rPr>
            </w:pPr>
            <w:r w:rsidRPr="007E6FFC">
              <w:rPr>
                <w:rFonts w:ascii="Times New Roman" w:eastAsia="Times New Roman" w:hAnsi="Times New Roman" w:cs="Times New Roman"/>
                <w:color w:val="000000"/>
                <w:sz w:val="20"/>
                <w:szCs w:val="20"/>
                <w:lang w:eastAsia="es-MX"/>
              </w:rPr>
              <w:t>Estadística educativa AFSEDF:  https://www2.sepdf.gob.mx/inf_sep_df/estadisticas/index.jsp)</w:t>
            </w:r>
          </w:p>
        </w:tc>
        <w:tc>
          <w:tcPr>
            <w:tcW w:w="3402" w:type="dxa"/>
            <w:tcBorders>
              <w:top w:val="nil"/>
              <w:left w:val="nil"/>
              <w:bottom w:val="single" w:sz="4" w:space="0" w:color="auto"/>
              <w:right w:val="single" w:sz="4" w:space="0" w:color="auto"/>
            </w:tcBorders>
            <w:shd w:val="clear" w:color="auto" w:fill="auto"/>
            <w:vAlign w:val="center"/>
            <w:hideMark/>
          </w:tcPr>
          <w:p w14:paraId="4281B9EF" w14:textId="77777777" w:rsidR="00233C4D" w:rsidRPr="007E6FFC" w:rsidRDefault="00233C4D" w:rsidP="007E6FFC">
            <w:pPr>
              <w:spacing w:after="0" w:line="240" w:lineRule="auto"/>
              <w:jc w:val="both"/>
              <w:rPr>
                <w:rFonts w:ascii="Times New Roman" w:eastAsia="Times New Roman" w:hAnsi="Times New Roman" w:cs="Times New Roman"/>
                <w:color w:val="000000"/>
                <w:sz w:val="20"/>
                <w:szCs w:val="20"/>
                <w:lang w:eastAsia="es-MX"/>
              </w:rPr>
            </w:pPr>
            <w:r w:rsidRPr="007E6FFC">
              <w:rPr>
                <w:rFonts w:ascii="Times New Roman" w:eastAsia="Times New Roman" w:hAnsi="Times New Roman" w:cs="Times New Roman"/>
                <w:color w:val="000000"/>
                <w:sz w:val="20"/>
                <w:szCs w:val="20"/>
                <w:lang w:eastAsia="es-MX"/>
              </w:rPr>
              <w:t>Matrícula de estudiantes inscritos en secundarias públicas de Tlalpan (inicio del Ciclo Escolar 2015-2016)</w:t>
            </w:r>
          </w:p>
        </w:tc>
        <w:tc>
          <w:tcPr>
            <w:tcW w:w="4323" w:type="dxa"/>
            <w:tcBorders>
              <w:top w:val="nil"/>
              <w:left w:val="nil"/>
              <w:bottom w:val="single" w:sz="4" w:space="0" w:color="auto"/>
              <w:right w:val="single" w:sz="4" w:space="0" w:color="auto"/>
            </w:tcBorders>
            <w:shd w:val="clear" w:color="auto" w:fill="auto"/>
            <w:vAlign w:val="center"/>
            <w:hideMark/>
          </w:tcPr>
          <w:p w14:paraId="05C6EDD4" w14:textId="77777777" w:rsidR="00233C4D" w:rsidRPr="007E6FFC" w:rsidRDefault="00233C4D" w:rsidP="007E6FFC">
            <w:pPr>
              <w:spacing w:after="0" w:line="240" w:lineRule="auto"/>
              <w:jc w:val="both"/>
              <w:rPr>
                <w:rFonts w:ascii="Times New Roman" w:eastAsia="Times New Roman" w:hAnsi="Times New Roman" w:cs="Times New Roman"/>
                <w:color w:val="000000"/>
                <w:sz w:val="20"/>
                <w:szCs w:val="20"/>
                <w:lang w:eastAsia="es-MX"/>
              </w:rPr>
            </w:pPr>
            <w:r w:rsidRPr="007E6FFC">
              <w:rPr>
                <w:rFonts w:ascii="Times New Roman" w:eastAsia="Times New Roman" w:hAnsi="Times New Roman" w:cs="Times New Roman"/>
                <w:color w:val="000000"/>
                <w:sz w:val="20"/>
                <w:szCs w:val="20"/>
                <w:lang w:eastAsia="es-MX"/>
              </w:rPr>
              <w:t xml:space="preserve">25,247 estudiantes inscritos en escuelas secundarias públicas de Tlalpan </w:t>
            </w:r>
          </w:p>
        </w:tc>
      </w:tr>
    </w:tbl>
    <w:p w14:paraId="3E4B9A38" w14:textId="586ECC15" w:rsidR="00364F7C" w:rsidRPr="00A56356" w:rsidRDefault="00364F7C" w:rsidP="007E20F3">
      <w:pPr>
        <w:spacing w:after="0" w:line="240" w:lineRule="auto"/>
        <w:jc w:val="both"/>
        <w:rPr>
          <w:rFonts w:ascii="Times New Roman" w:hAnsi="Times New Roman" w:cs="Times New Roman"/>
          <w:sz w:val="20"/>
        </w:rPr>
      </w:pPr>
    </w:p>
    <w:p w14:paraId="3869741E" w14:textId="2D982BE1" w:rsidR="00364F7C" w:rsidRPr="00EF68AC" w:rsidRDefault="00364F7C" w:rsidP="00364F7C">
      <w:pPr>
        <w:spacing w:after="0" w:line="240" w:lineRule="auto"/>
        <w:jc w:val="both"/>
        <w:rPr>
          <w:rFonts w:ascii="Times New Roman" w:hAnsi="Times New Roman" w:cs="Times New Roman"/>
          <w:sz w:val="20"/>
          <w:szCs w:val="20"/>
        </w:rPr>
      </w:pPr>
      <w:r w:rsidRPr="00EF68AC">
        <w:rPr>
          <w:rFonts w:ascii="Times New Roman" w:hAnsi="Times New Roman" w:cs="Times New Roman"/>
          <w:sz w:val="20"/>
          <w:szCs w:val="20"/>
        </w:rPr>
        <w:t xml:space="preserve">Se tienen identificadas las posibles causas del problema social, ya que gran parte de estudiantes pertenecen a familias que no cuentan con recursos suficientes para solventar los gastos escolares de todos sus hijos, obligándose a dar prioridad a los inscritos en primaria. </w:t>
      </w:r>
      <w:r w:rsidR="00233C4D" w:rsidRPr="00233C4D">
        <w:rPr>
          <w:rFonts w:ascii="Times New Roman" w:hAnsi="Times New Roman" w:cs="Times New Roman"/>
          <w:sz w:val="20"/>
          <w:szCs w:val="20"/>
        </w:rPr>
        <w:t>De una población total de 723,372  jóvenes de 15-19 años de edad, el 48.56% no cuenta con educación media superior</w:t>
      </w:r>
      <w:r w:rsidR="00233C4D">
        <w:rPr>
          <w:rFonts w:ascii="Times New Roman" w:hAnsi="Times New Roman" w:cs="Times New Roman"/>
          <w:sz w:val="20"/>
          <w:szCs w:val="20"/>
        </w:rPr>
        <w:t xml:space="preserve"> (INEGI Censo de Población y Vivienda 2010). </w:t>
      </w:r>
      <w:r w:rsidR="00EF68AC" w:rsidRPr="00EF68AC">
        <w:rPr>
          <w:rFonts w:ascii="Times New Roman" w:hAnsi="Times New Roman" w:cs="Times New Roman"/>
          <w:sz w:val="20"/>
          <w:szCs w:val="20"/>
        </w:rPr>
        <w:t xml:space="preserve">Estos datos apuntan a que la población inscrita en secundarias públicas requiere de apoyos que desalienten el abandono de las aulas. </w:t>
      </w:r>
    </w:p>
    <w:p w14:paraId="359CE8D5" w14:textId="77777777" w:rsidR="009A723B" w:rsidRPr="00A56356" w:rsidRDefault="009A723B" w:rsidP="007E20F3">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320"/>
        <w:gridCol w:w="1358"/>
        <w:gridCol w:w="5402"/>
      </w:tblGrid>
      <w:tr w:rsidR="006E46DD" w:rsidRPr="007E6FFC" w14:paraId="52C3648D" w14:textId="77777777" w:rsidTr="0056722E">
        <w:tc>
          <w:tcPr>
            <w:tcW w:w="3320" w:type="dxa"/>
            <w:vAlign w:val="center"/>
          </w:tcPr>
          <w:p w14:paraId="5F9D03ED" w14:textId="4BC37EF4" w:rsidR="006E46DD" w:rsidRPr="007E6FFC" w:rsidRDefault="006E46DD" w:rsidP="007E6FFC">
            <w:pPr>
              <w:autoSpaceDE w:val="0"/>
              <w:autoSpaceDN w:val="0"/>
              <w:adjustRightInd w:val="0"/>
              <w:jc w:val="center"/>
              <w:rPr>
                <w:rFonts w:ascii="Times New Roman" w:hAnsi="Times New Roman" w:cs="Times New Roman"/>
              </w:rPr>
            </w:pPr>
            <w:r w:rsidRPr="007E6FFC">
              <w:rPr>
                <w:rFonts w:ascii="Times New Roman" w:hAnsi="Times New Roman" w:cs="Times New Roman"/>
                <w:b/>
                <w:bCs/>
              </w:rPr>
              <w:t>En las ROP 2016 se incluyeron satisfactoriamente los siguientes aspectos:</w:t>
            </w:r>
          </w:p>
        </w:tc>
        <w:tc>
          <w:tcPr>
            <w:tcW w:w="1358" w:type="dxa"/>
            <w:vAlign w:val="center"/>
          </w:tcPr>
          <w:p w14:paraId="25AC7F0E" w14:textId="77777777" w:rsidR="006E46DD" w:rsidRPr="007E6FFC" w:rsidRDefault="006E46DD" w:rsidP="007E6FFC">
            <w:pPr>
              <w:autoSpaceDE w:val="0"/>
              <w:autoSpaceDN w:val="0"/>
              <w:adjustRightInd w:val="0"/>
              <w:jc w:val="center"/>
              <w:rPr>
                <w:rFonts w:ascii="Times New Roman" w:hAnsi="Times New Roman" w:cs="Times New Roman"/>
              </w:rPr>
            </w:pPr>
            <w:r w:rsidRPr="007E6FFC">
              <w:rPr>
                <w:rFonts w:ascii="Times New Roman" w:hAnsi="Times New Roman" w:cs="Times New Roman"/>
                <w:b/>
                <w:bCs/>
              </w:rPr>
              <w:t>Valoración</w:t>
            </w:r>
          </w:p>
        </w:tc>
        <w:tc>
          <w:tcPr>
            <w:tcW w:w="5402" w:type="dxa"/>
            <w:vAlign w:val="center"/>
          </w:tcPr>
          <w:p w14:paraId="6592FB66" w14:textId="77777777" w:rsidR="006E46DD" w:rsidRPr="007E6FFC" w:rsidRDefault="006E46DD" w:rsidP="007E6FFC">
            <w:pPr>
              <w:autoSpaceDE w:val="0"/>
              <w:autoSpaceDN w:val="0"/>
              <w:adjustRightInd w:val="0"/>
              <w:jc w:val="center"/>
              <w:rPr>
                <w:rFonts w:ascii="Times New Roman" w:hAnsi="Times New Roman" w:cs="Times New Roman"/>
              </w:rPr>
            </w:pPr>
            <w:r w:rsidRPr="007E6FFC">
              <w:rPr>
                <w:rFonts w:ascii="Times New Roman" w:hAnsi="Times New Roman" w:cs="Times New Roman"/>
                <w:b/>
                <w:bCs/>
              </w:rPr>
              <w:t>Justificación</w:t>
            </w:r>
          </w:p>
        </w:tc>
      </w:tr>
      <w:tr w:rsidR="006E46DD" w:rsidRPr="007E6FFC" w14:paraId="614EC888" w14:textId="77777777" w:rsidTr="0056722E">
        <w:trPr>
          <w:trHeight w:val="791"/>
        </w:trPr>
        <w:tc>
          <w:tcPr>
            <w:tcW w:w="3320" w:type="dxa"/>
            <w:vAlign w:val="center"/>
          </w:tcPr>
          <w:p w14:paraId="2CF54FAA"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Descripción del problema social atendido por el Programa Social</w:t>
            </w:r>
          </w:p>
        </w:tc>
        <w:tc>
          <w:tcPr>
            <w:tcW w:w="1358" w:type="dxa"/>
            <w:vAlign w:val="center"/>
          </w:tcPr>
          <w:p w14:paraId="59FDE973" w14:textId="34B1D757" w:rsidR="006E46DD" w:rsidRPr="007E6FFC" w:rsidRDefault="00A452C6"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Parcial</w:t>
            </w:r>
          </w:p>
        </w:tc>
        <w:tc>
          <w:tcPr>
            <w:tcW w:w="5402" w:type="dxa"/>
            <w:vAlign w:val="center"/>
          </w:tcPr>
          <w:p w14:paraId="7CF1BF8F" w14:textId="55D42B36" w:rsidR="006E46DD" w:rsidRPr="007E6FFC" w:rsidRDefault="00EF68AC" w:rsidP="00EF68AC">
            <w:pPr>
              <w:autoSpaceDE w:val="0"/>
              <w:autoSpaceDN w:val="0"/>
              <w:adjustRightInd w:val="0"/>
              <w:jc w:val="both"/>
              <w:rPr>
                <w:rFonts w:ascii="Times New Roman" w:hAnsi="Times New Roman" w:cs="Times New Roman"/>
              </w:rPr>
            </w:pPr>
            <w:r w:rsidRPr="007E6FFC">
              <w:rPr>
                <w:rFonts w:ascii="Times New Roman" w:hAnsi="Times New Roman" w:cs="Times New Roman"/>
              </w:rPr>
              <w:t>Se mencionan datos que apuntan a que la población inscrita en secundarias públicas requiere de apoyos que desalienten el abandono de las aulas.</w:t>
            </w:r>
          </w:p>
        </w:tc>
      </w:tr>
      <w:tr w:rsidR="006E46DD" w:rsidRPr="007E6FFC" w14:paraId="2DF3011B" w14:textId="77777777" w:rsidTr="0056722E">
        <w:trPr>
          <w:trHeight w:val="182"/>
        </w:trPr>
        <w:tc>
          <w:tcPr>
            <w:tcW w:w="3320" w:type="dxa"/>
            <w:vAlign w:val="center"/>
          </w:tcPr>
          <w:p w14:paraId="267005B7" w14:textId="77777777" w:rsidR="006E46DD" w:rsidRPr="007E6FFC" w:rsidRDefault="006E46DD" w:rsidP="00364F7C">
            <w:pPr>
              <w:autoSpaceDE w:val="0"/>
              <w:autoSpaceDN w:val="0"/>
              <w:adjustRightInd w:val="0"/>
              <w:jc w:val="both"/>
              <w:rPr>
                <w:rFonts w:ascii="Times New Roman" w:hAnsi="Times New Roman" w:cs="Times New Roman"/>
              </w:rPr>
            </w:pPr>
            <w:r w:rsidRPr="007E6FFC">
              <w:rPr>
                <w:rFonts w:ascii="Times New Roman" w:hAnsi="Times New Roman" w:cs="Times New Roman"/>
              </w:rPr>
              <w:t>Datos Estadísticos del problema social atendido</w:t>
            </w:r>
          </w:p>
        </w:tc>
        <w:tc>
          <w:tcPr>
            <w:tcW w:w="1358" w:type="dxa"/>
            <w:vAlign w:val="center"/>
          </w:tcPr>
          <w:p w14:paraId="3297FE12"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Satisfactorio</w:t>
            </w:r>
          </w:p>
        </w:tc>
        <w:tc>
          <w:tcPr>
            <w:tcW w:w="5402" w:type="dxa"/>
            <w:vAlign w:val="center"/>
          </w:tcPr>
          <w:p w14:paraId="0BFAC20C"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Se citan fuentes estadísticas que dan sustento al problema social atendido</w:t>
            </w:r>
          </w:p>
        </w:tc>
      </w:tr>
      <w:tr w:rsidR="006E46DD" w:rsidRPr="007E6FFC" w14:paraId="1EE8FB34" w14:textId="77777777" w:rsidTr="0056722E">
        <w:tc>
          <w:tcPr>
            <w:tcW w:w="3320" w:type="dxa"/>
            <w:vAlign w:val="center"/>
          </w:tcPr>
          <w:p w14:paraId="5E7E2BDE" w14:textId="77777777" w:rsidR="006E46DD" w:rsidRPr="007E6FFC" w:rsidRDefault="006E46DD" w:rsidP="00364F7C">
            <w:pPr>
              <w:autoSpaceDE w:val="0"/>
              <w:autoSpaceDN w:val="0"/>
              <w:adjustRightInd w:val="0"/>
              <w:jc w:val="both"/>
              <w:rPr>
                <w:rFonts w:ascii="Times New Roman" w:hAnsi="Times New Roman" w:cs="Times New Roman"/>
              </w:rPr>
            </w:pPr>
            <w:r w:rsidRPr="007E6FFC">
              <w:rPr>
                <w:rFonts w:ascii="Times New Roman" w:hAnsi="Times New Roman" w:cs="Times New Roman"/>
              </w:rPr>
              <w:t>Identificación de la población que padece la problemática</w:t>
            </w:r>
          </w:p>
        </w:tc>
        <w:tc>
          <w:tcPr>
            <w:tcW w:w="1358" w:type="dxa"/>
            <w:vAlign w:val="center"/>
          </w:tcPr>
          <w:p w14:paraId="2965D34B"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Satisfactorio</w:t>
            </w:r>
          </w:p>
        </w:tc>
        <w:tc>
          <w:tcPr>
            <w:tcW w:w="5402" w:type="dxa"/>
            <w:vAlign w:val="center"/>
          </w:tcPr>
          <w:p w14:paraId="4267B073"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Se indica el sector de la población objetivo.</w:t>
            </w:r>
          </w:p>
        </w:tc>
      </w:tr>
      <w:tr w:rsidR="006E46DD" w:rsidRPr="007E6FFC" w14:paraId="57454624" w14:textId="77777777" w:rsidTr="0056722E">
        <w:tc>
          <w:tcPr>
            <w:tcW w:w="3320" w:type="dxa"/>
            <w:vAlign w:val="center"/>
          </w:tcPr>
          <w:p w14:paraId="6AF9C20B"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Ubicación geográfica del problema</w:t>
            </w:r>
          </w:p>
        </w:tc>
        <w:tc>
          <w:tcPr>
            <w:tcW w:w="1358" w:type="dxa"/>
            <w:vAlign w:val="center"/>
          </w:tcPr>
          <w:p w14:paraId="0A961D21"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Satisfactorio</w:t>
            </w:r>
          </w:p>
        </w:tc>
        <w:tc>
          <w:tcPr>
            <w:tcW w:w="5402" w:type="dxa"/>
            <w:vAlign w:val="center"/>
          </w:tcPr>
          <w:p w14:paraId="3BE83BA7"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 xml:space="preserve">Se define con claridad que los beneficiarios son estudiantes de escuelas secundarias públicas </w:t>
            </w:r>
            <w:r w:rsidR="0013092F" w:rsidRPr="007E6FFC">
              <w:rPr>
                <w:rFonts w:ascii="Times New Roman" w:hAnsi="Times New Roman" w:cs="Times New Roman"/>
              </w:rPr>
              <w:t>ubicadas en la delegación Tlalpan</w:t>
            </w:r>
          </w:p>
        </w:tc>
      </w:tr>
      <w:tr w:rsidR="006E46DD" w:rsidRPr="007E6FFC" w14:paraId="679E5CB4" w14:textId="77777777" w:rsidTr="0056722E">
        <w:tc>
          <w:tcPr>
            <w:tcW w:w="3320" w:type="dxa"/>
            <w:vAlign w:val="center"/>
          </w:tcPr>
          <w:p w14:paraId="17A0B011" w14:textId="77777777" w:rsidR="006E46DD" w:rsidRPr="007E6FFC" w:rsidRDefault="006E46DD" w:rsidP="00364F7C">
            <w:pPr>
              <w:autoSpaceDE w:val="0"/>
              <w:autoSpaceDN w:val="0"/>
              <w:adjustRightInd w:val="0"/>
              <w:jc w:val="both"/>
              <w:rPr>
                <w:rFonts w:ascii="Times New Roman" w:hAnsi="Times New Roman" w:cs="Times New Roman"/>
              </w:rPr>
            </w:pPr>
            <w:r w:rsidRPr="007E6FFC">
              <w:rPr>
                <w:rFonts w:ascii="Times New Roman" w:hAnsi="Times New Roman" w:cs="Times New Roman"/>
              </w:rPr>
              <w:t>Descripción de las causas del problema</w:t>
            </w:r>
          </w:p>
        </w:tc>
        <w:tc>
          <w:tcPr>
            <w:tcW w:w="1358" w:type="dxa"/>
            <w:vAlign w:val="center"/>
          </w:tcPr>
          <w:p w14:paraId="0A8F3F9D" w14:textId="77777777" w:rsidR="006E46DD" w:rsidRPr="007E6FFC" w:rsidRDefault="0013092F"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Satisfactorio</w:t>
            </w:r>
          </w:p>
        </w:tc>
        <w:tc>
          <w:tcPr>
            <w:tcW w:w="5402" w:type="dxa"/>
            <w:vAlign w:val="center"/>
          </w:tcPr>
          <w:p w14:paraId="34882FCB" w14:textId="647E1D17" w:rsidR="006E46DD" w:rsidRPr="007E6FFC" w:rsidRDefault="0013092F"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Con base en datos estadísticos, analiza el problema social a atender</w:t>
            </w:r>
          </w:p>
        </w:tc>
      </w:tr>
      <w:tr w:rsidR="006E46DD" w:rsidRPr="007E6FFC" w14:paraId="488D4074" w14:textId="77777777" w:rsidTr="0056722E">
        <w:tc>
          <w:tcPr>
            <w:tcW w:w="3320" w:type="dxa"/>
            <w:vAlign w:val="center"/>
          </w:tcPr>
          <w:p w14:paraId="41575D0D"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Descripción de los efectos del problema</w:t>
            </w:r>
          </w:p>
        </w:tc>
        <w:tc>
          <w:tcPr>
            <w:tcW w:w="1358" w:type="dxa"/>
            <w:vAlign w:val="center"/>
          </w:tcPr>
          <w:p w14:paraId="4F9998A2"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Satisfactorio</w:t>
            </w:r>
          </w:p>
        </w:tc>
        <w:tc>
          <w:tcPr>
            <w:tcW w:w="5402" w:type="dxa"/>
            <w:vAlign w:val="center"/>
          </w:tcPr>
          <w:p w14:paraId="528161AE" w14:textId="02288028" w:rsidR="006E46DD" w:rsidRPr="007E6FFC" w:rsidRDefault="0056722E" w:rsidP="00850F9A">
            <w:pPr>
              <w:autoSpaceDE w:val="0"/>
              <w:autoSpaceDN w:val="0"/>
              <w:adjustRightInd w:val="0"/>
              <w:jc w:val="both"/>
              <w:rPr>
                <w:rFonts w:ascii="Times New Roman" w:hAnsi="Times New Roman" w:cs="Times New Roman"/>
              </w:rPr>
            </w:pPr>
            <w:r>
              <w:rPr>
                <w:rFonts w:ascii="Times New Roman" w:hAnsi="Times New Roman" w:cs="Times New Roman"/>
              </w:rPr>
              <w:t>Se incluyó la información</w:t>
            </w:r>
          </w:p>
        </w:tc>
      </w:tr>
      <w:tr w:rsidR="006E46DD" w:rsidRPr="007E6FFC" w14:paraId="657A69B7" w14:textId="77777777" w:rsidTr="0056722E">
        <w:trPr>
          <w:trHeight w:val="366"/>
        </w:trPr>
        <w:tc>
          <w:tcPr>
            <w:tcW w:w="3320" w:type="dxa"/>
            <w:vAlign w:val="center"/>
          </w:tcPr>
          <w:p w14:paraId="6DEE7FB9" w14:textId="77777777" w:rsidR="006E46DD" w:rsidRPr="007E6FFC" w:rsidRDefault="006E46DD" w:rsidP="00364F7C">
            <w:pPr>
              <w:autoSpaceDE w:val="0"/>
              <w:autoSpaceDN w:val="0"/>
              <w:adjustRightInd w:val="0"/>
              <w:jc w:val="both"/>
              <w:rPr>
                <w:rFonts w:ascii="Times New Roman" w:hAnsi="Times New Roman" w:cs="Times New Roman"/>
              </w:rPr>
            </w:pPr>
            <w:r w:rsidRPr="007E6FFC">
              <w:rPr>
                <w:rFonts w:ascii="Times New Roman" w:hAnsi="Times New Roman" w:cs="Times New Roman"/>
              </w:rPr>
              <w:t>Línea base</w:t>
            </w:r>
          </w:p>
        </w:tc>
        <w:tc>
          <w:tcPr>
            <w:tcW w:w="1358" w:type="dxa"/>
            <w:vAlign w:val="center"/>
          </w:tcPr>
          <w:p w14:paraId="71A6D763" w14:textId="77777777" w:rsidR="006E46DD" w:rsidRPr="007E6FFC" w:rsidRDefault="006E46DD"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Parcial</w:t>
            </w:r>
          </w:p>
        </w:tc>
        <w:tc>
          <w:tcPr>
            <w:tcW w:w="5402" w:type="dxa"/>
            <w:vAlign w:val="center"/>
          </w:tcPr>
          <w:p w14:paraId="28A1E27C" w14:textId="5050DFBC" w:rsidR="006E46DD" w:rsidRPr="007E6FFC" w:rsidRDefault="0056722E" w:rsidP="00850F9A">
            <w:pPr>
              <w:autoSpaceDE w:val="0"/>
              <w:autoSpaceDN w:val="0"/>
              <w:adjustRightInd w:val="0"/>
              <w:jc w:val="both"/>
              <w:rPr>
                <w:rFonts w:ascii="Times New Roman" w:hAnsi="Times New Roman" w:cs="Times New Roman"/>
              </w:rPr>
            </w:pPr>
            <w:r>
              <w:rPr>
                <w:rFonts w:ascii="Times New Roman" w:hAnsi="Times New Roman" w:cs="Times New Roman"/>
              </w:rPr>
              <w:t>Se incluyó información general</w:t>
            </w:r>
          </w:p>
        </w:tc>
      </w:tr>
    </w:tbl>
    <w:p w14:paraId="243673F0" w14:textId="77777777" w:rsidR="0013092F" w:rsidRPr="00364F7C" w:rsidRDefault="0013092F" w:rsidP="0013092F">
      <w:pPr>
        <w:spacing w:after="0" w:line="240" w:lineRule="auto"/>
        <w:rPr>
          <w:rFonts w:ascii="Times New Roman" w:hAnsi="Times New Roman" w:cs="Times New Roman"/>
          <w:bCs/>
          <w:sz w:val="20"/>
          <w:szCs w:val="20"/>
        </w:rPr>
      </w:pPr>
    </w:p>
    <w:p w14:paraId="2799EBAF" w14:textId="77777777" w:rsidR="0013092F" w:rsidRPr="00364F7C" w:rsidRDefault="0013092F" w:rsidP="0013092F">
      <w:pPr>
        <w:spacing w:after="0" w:line="240" w:lineRule="auto"/>
        <w:rPr>
          <w:rFonts w:ascii="Times New Roman" w:hAnsi="Times New Roman" w:cs="Times New Roman"/>
          <w:b/>
          <w:bCs/>
          <w:sz w:val="20"/>
          <w:szCs w:val="20"/>
        </w:rPr>
      </w:pPr>
      <w:r w:rsidRPr="00364F7C">
        <w:rPr>
          <w:rFonts w:ascii="Times New Roman" w:hAnsi="Times New Roman" w:cs="Times New Roman"/>
          <w:b/>
          <w:bCs/>
          <w:sz w:val="20"/>
          <w:szCs w:val="20"/>
        </w:rPr>
        <w:t>III.3. Cobertura del Programa Social</w:t>
      </w:r>
    </w:p>
    <w:p w14:paraId="56F36B85" w14:textId="77777777" w:rsidR="0013092F" w:rsidRPr="00364F7C" w:rsidRDefault="0013092F" w:rsidP="0013092F">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1418"/>
        <w:gridCol w:w="3969"/>
        <w:gridCol w:w="4693"/>
      </w:tblGrid>
      <w:tr w:rsidR="0013092F" w:rsidRPr="007E6FFC" w14:paraId="208FF74B" w14:textId="77777777" w:rsidTr="0056722E">
        <w:tc>
          <w:tcPr>
            <w:tcW w:w="1418" w:type="dxa"/>
          </w:tcPr>
          <w:p w14:paraId="5370AA14" w14:textId="77777777" w:rsidR="0013092F" w:rsidRPr="007E6FFC" w:rsidRDefault="0013092F" w:rsidP="007E6FFC">
            <w:pPr>
              <w:autoSpaceDE w:val="0"/>
              <w:autoSpaceDN w:val="0"/>
              <w:adjustRightInd w:val="0"/>
              <w:jc w:val="center"/>
              <w:rPr>
                <w:rFonts w:ascii="Times New Roman" w:hAnsi="Times New Roman" w:cs="Times New Roman"/>
                <w:b/>
              </w:rPr>
            </w:pPr>
            <w:r w:rsidRPr="007E6FFC">
              <w:rPr>
                <w:rFonts w:ascii="Times New Roman" w:hAnsi="Times New Roman" w:cs="Times New Roman"/>
                <w:b/>
              </w:rPr>
              <w:t>Poblaciones</w:t>
            </w:r>
          </w:p>
        </w:tc>
        <w:tc>
          <w:tcPr>
            <w:tcW w:w="3969" w:type="dxa"/>
          </w:tcPr>
          <w:p w14:paraId="24399629" w14:textId="77777777" w:rsidR="0013092F" w:rsidRPr="007E6FFC" w:rsidRDefault="0013092F" w:rsidP="007E6FFC">
            <w:pPr>
              <w:autoSpaceDE w:val="0"/>
              <w:autoSpaceDN w:val="0"/>
              <w:adjustRightInd w:val="0"/>
              <w:jc w:val="center"/>
              <w:rPr>
                <w:rFonts w:ascii="Times New Roman" w:hAnsi="Times New Roman" w:cs="Times New Roman"/>
                <w:b/>
              </w:rPr>
            </w:pPr>
            <w:r w:rsidRPr="007E6FFC">
              <w:rPr>
                <w:rFonts w:ascii="Times New Roman" w:hAnsi="Times New Roman" w:cs="Times New Roman"/>
                <w:b/>
              </w:rPr>
              <w:t>Descripción</w:t>
            </w:r>
          </w:p>
        </w:tc>
        <w:tc>
          <w:tcPr>
            <w:tcW w:w="4693" w:type="dxa"/>
          </w:tcPr>
          <w:p w14:paraId="50427504" w14:textId="77777777" w:rsidR="0013092F" w:rsidRPr="007E6FFC" w:rsidRDefault="0013092F" w:rsidP="007E6FFC">
            <w:pPr>
              <w:autoSpaceDE w:val="0"/>
              <w:autoSpaceDN w:val="0"/>
              <w:adjustRightInd w:val="0"/>
              <w:jc w:val="center"/>
              <w:rPr>
                <w:rFonts w:ascii="Times New Roman" w:hAnsi="Times New Roman" w:cs="Times New Roman"/>
                <w:b/>
              </w:rPr>
            </w:pPr>
            <w:r w:rsidRPr="007E6FFC">
              <w:rPr>
                <w:rFonts w:ascii="Times New Roman" w:hAnsi="Times New Roman" w:cs="Times New Roman"/>
                <w:b/>
              </w:rPr>
              <w:t>Datos Estadísticos</w:t>
            </w:r>
          </w:p>
        </w:tc>
      </w:tr>
      <w:tr w:rsidR="0013092F" w:rsidRPr="007E6FFC" w14:paraId="612693B0" w14:textId="77777777" w:rsidTr="0056722E">
        <w:tc>
          <w:tcPr>
            <w:tcW w:w="1418" w:type="dxa"/>
          </w:tcPr>
          <w:p w14:paraId="4E0EADBF" w14:textId="77777777" w:rsidR="0013092F" w:rsidRPr="007E6FFC" w:rsidRDefault="0013092F"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Potencial</w:t>
            </w:r>
          </w:p>
        </w:tc>
        <w:tc>
          <w:tcPr>
            <w:tcW w:w="3969" w:type="dxa"/>
          </w:tcPr>
          <w:p w14:paraId="242C4664" w14:textId="77777777" w:rsidR="0013092F" w:rsidRPr="007E6FFC" w:rsidRDefault="0013092F"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Alumnas y alumnos inscritos en secundarias.</w:t>
            </w:r>
          </w:p>
        </w:tc>
        <w:tc>
          <w:tcPr>
            <w:tcW w:w="4693" w:type="dxa"/>
          </w:tcPr>
          <w:p w14:paraId="5195212D" w14:textId="77777777" w:rsidR="0013092F" w:rsidRPr="007E6FFC" w:rsidRDefault="0013092F"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25,247 alumnos inscritos en 42 escuelas secundarias públicas de Tlalpan (AFSEDF 2016)</w:t>
            </w:r>
          </w:p>
        </w:tc>
      </w:tr>
      <w:tr w:rsidR="0013092F" w:rsidRPr="007E6FFC" w14:paraId="30499782" w14:textId="77777777" w:rsidTr="0056722E">
        <w:tc>
          <w:tcPr>
            <w:tcW w:w="1418" w:type="dxa"/>
          </w:tcPr>
          <w:p w14:paraId="1FFCA6B3" w14:textId="77777777" w:rsidR="0013092F" w:rsidRPr="007E6FFC" w:rsidRDefault="0013092F"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Objetivo</w:t>
            </w:r>
          </w:p>
        </w:tc>
        <w:tc>
          <w:tcPr>
            <w:tcW w:w="3969" w:type="dxa"/>
          </w:tcPr>
          <w:p w14:paraId="3A93D9C0" w14:textId="77777777" w:rsidR="0013092F" w:rsidRPr="007E6FFC" w:rsidRDefault="00CE67A3" w:rsidP="00CE67A3">
            <w:pPr>
              <w:autoSpaceDE w:val="0"/>
              <w:autoSpaceDN w:val="0"/>
              <w:adjustRightInd w:val="0"/>
              <w:jc w:val="both"/>
              <w:rPr>
                <w:rFonts w:ascii="Times New Roman" w:hAnsi="Times New Roman" w:cs="Times New Roman"/>
              </w:rPr>
            </w:pPr>
            <w:r w:rsidRPr="007E6FFC">
              <w:rPr>
                <w:rFonts w:ascii="Times New Roman" w:hAnsi="Times New Roman" w:cs="Times New Roman"/>
              </w:rPr>
              <w:t>20,782 a</w:t>
            </w:r>
            <w:r w:rsidR="0013092F" w:rsidRPr="007E6FFC">
              <w:rPr>
                <w:rFonts w:ascii="Times New Roman" w:hAnsi="Times New Roman" w:cs="Times New Roman"/>
              </w:rPr>
              <w:t>lumnas y alumnos inscritos en secundarias públicas de la Delegación Tlalpan.</w:t>
            </w:r>
          </w:p>
        </w:tc>
        <w:tc>
          <w:tcPr>
            <w:tcW w:w="4693" w:type="dxa"/>
          </w:tcPr>
          <w:p w14:paraId="5515617B" w14:textId="77777777" w:rsidR="0013092F" w:rsidRPr="007E6FFC" w:rsidRDefault="00CE67A3"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Se modificó la meta inicial, con base en la baja demanda de solicitudes ingresadas</w:t>
            </w:r>
          </w:p>
        </w:tc>
      </w:tr>
      <w:tr w:rsidR="0013092F" w:rsidRPr="007E6FFC" w14:paraId="5B9D23A7" w14:textId="77777777" w:rsidTr="0056722E">
        <w:tc>
          <w:tcPr>
            <w:tcW w:w="1418" w:type="dxa"/>
          </w:tcPr>
          <w:p w14:paraId="12461851" w14:textId="77777777" w:rsidR="0013092F" w:rsidRPr="007E6FFC" w:rsidRDefault="0013092F"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Atendida</w:t>
            </w:r>
          </w:p>
        </w:tc>
        <w:tc>
          <w:tcPr>
            <w:tcW w:w="3969" w:type="dxa"/>
          </w:tcPr>
          <w:p w14:paraId="261F96D9" w14:textId="71C6DBE6" w:rsidR="0013092F" w:rsidRPr="007E6FFC" w:rsidRDefault="00CE67A3"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14,317</w:t>
            </w:r>
            <w:r w:rsidR="007E6FFC" w:rsidRPr="007E6FFC">
              <w:rPr>
                <w:rFonts w:ascii="Times New Roman" w:hAnsi="Times New Roman" w:cs="Times New Roman"/>
              </w:rPr>
              <w:t xml:space="preserve"> alumnas y alumnos beneficiados</w:t>
            </w:r>
          </w:p>
        </w:tc>
        <w:tc>
          <w:tcPr>
            <w:tcW w:w="4693" w:type="dxa"/>
          </w:tcPr>
          <w:p w14:paraId="24EAB7E2" w14:textId="77777777" w:rsidR="0013092F" w:rsidRPr="007E6FFC" w:rsidRDefault="00CE67A3" w:rsidP="00850F9A">
            <w:pPr>
              <w:autoSpaceDE w:val="0"/>
              <w:autoSpaceDN w:val="0"/>
              <w:adjustRightInd w:val="0"/>
              <w:jc w:val="both"/>
              <w:rPr>
                <w:rFonts w:ascii="Times New Roman" w:hAnsi="Times New Roman" w:cs="Times New Roman"/>
              </w:rPr>
            </w:pPr>
            <w:r w:rsidRPr="007E6FFC">
              <w:rPr>
                <w:rFonts w:ascii="Times New Roman" w:hAnsi="Times New Roman" w:cs="Times New Roman"/>
              </w:rPr>
              <w:t>Apoyos económicos entregados</w:t>
            </w:r>
          </w:p>
        </w:tc>
      </w:tr>
    </w:tbl>
    <w:p w14:paraId="366DB39B" w14:textId="77777777" w:rsidR="0013092F" w:rsidRPr="00364F7C" w:rsidRDefault="0013092F" w:rsidP="00364F7C">
      <w:pPr>
        <w:spacing w:after="0" w:line="240" w:lineRule="auto"/>
        <w:jc w:val="both"/>
        <w:rPr>
          <w:rFonts w:ascii="Times New Roman" w:hAnsi="Times New Roman" w:cs="Times New Roman"/>
          <w:sz w:val="20"/>
          <w:szCs w:val="20"/>
        </w:rPr>
      </w:pPr>
    </w:p>
    <w:p w14:paraId="29901767" w14:textId="77777777" w:rsidR="0013092F" w:rsidRPr="00364F7C" w:rsidRDefault="0013092F" w:rsidP="00364F7C">
      <w:pPr>
        <w:spacing w:after="0" w:line="240" w:lineRule="auto"/>
        <w:jc w:val="both"/>
        <w:rPr>
          <w:rFonts w:ascii="Times New Roman" w:hAnsi="Times New Roman" w:cs="Times New Roman"/>
          <w:sz w:val="20"/>
          <w:szCs w:val="20"/>
        </w:rPr>
      </w:pPr>
      <w:r w:rsidRPr="00364F7C">
        <w:rPr>
          <w:rFonts w:ascii="Times New Roman" w:hAnsi="Times New Roman" w:cs="Times New Roman"/>
          <w:sz w:val="20"/>
          <w:szCs w:val="20"/>
        </w:rPr>
        <w:t xml:space="preserve">El porcentaje de cobertura del programa entre la relación de la población atendida y la población objetivo fue del </w:t>
      </w:r>
      <w:r w:rsidR="00CE67A3" w:rsidRPr="00364F7C">
        <w:rPr>
          <w:rFonts w:ascii="Times New Roman" w:hAnsi="Times New Roman" w:cs="Times New Roman"/>
          <w:sz w:val="20"/>
          <w:szCs w:val="20"/>
        </w:rPr>
        <w:t>68.89%</w:t>
      </w:r>
    </w:p>
    <w:p w14:paraId="17DE98F2" w14:textId="77777777" w:rsidR="007E20F3" w:rsidRDefault="007E20F3" w:rsidP="00364F7C">
      <w:pPr>
        <w:spacing w:after="0" w:line="240" w:lineRule="auto"/>
        <w:rPr>
          <w:rFonts w:ascii="Times New Roman" w:hAnsi="Times New Roman" w:cs="Times New Roman"/>
          <w:sz w:val="20"/>
          <w:szCs w:val="20"/>
        </w:rPr>
      </w:pPr>
    </w:p>
    <w:p w14:paraId="18BB58E2" w14:textId="77777777" w:rsidR="00E61030" w:rsidRDefault="00E61030" w:rsidP="007E6FFC">
      <w:pPr>
        <w:spacing w:after="0" w:line="240" w:lineRule="auto"/>
        <w:jc w:val="both"/>
        <w:rPr>
          <w:rFonts w:ascii="Times New Roman" w:hAnsi="Times New Roman" w:cs="Times New Roman"/>
          <w:b/>
          <w:bCs/>
          <w:sz w:val="20"/>
          <w:szCs w:val="20"/>
        </w:rPr>
      </w:pPr>
      <w:r w:rsidRPr="00363D40">
        <w:rPr>
          <w:rFonts w:ascii="Times New Roman" w:hAnsi="Times New Roman" w:cs="Times New Roman"/>
          <w:b/>
          <w:bCs/>
          <w:sz w:val="20"/>
          <w:szCs w:val="20"/>
        </w:rPr>
        <w:t xml:space="preserve">III.4. Análisis del Marco </w:t>
      </w:r>
      <w:r>
        <w:rPr>
          <w:rFonts w:ascii="Times New Roman" w:hAnsi="Times New Roman" w:cs="Times New Roman"/>
          <w:b/>
          <w:bCs/>
          <w:sz w:val="20"/>
          <w:szCs w:val="20"/>
        </w:rPr>
        <w:t>L</w:t>
      </w:r>
      <w:r w:rsidRPr="00363D40">
        <w:rPr>
          <w:rFonts w:ascii="Times New Roman" w:hAnsi="Times New Roman" w:cs="Times New Roman"/>
          <w:b/>
          <w:bCs/>
          <w:sz w:val="20"/>
          <w:szCs w:val="20"/>
        </w:rPr>
        <w:t>ógico del Programa Social.</w:t>
      </w:r>
    </w:p>
    <w:p w14:paraId="60422845" w14:textId="77777777" w:rsidR="00A56356" w:rsidRDefault="00A56356" w:rsidP="007E6FFC">
      <w:pPr>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1384"/>
        <w:gridCol w:w="1783"/>
        <w:gridCol w:w="3604"/>
        <w:gridCol w:w="1318"/>
        <w:gridCol w:w="2023"/>
      </w:tblGrid>
      <w:tr w:rsidR="00A56356" w14:paraId="68A0082B" w14:textId="77777777" w:rsidTr="00092709">
        <w:tc>
          <w:tcPr>
            <w:tcW w:w="3167" w:type="dxa"/>
            <w:gridSpan w:val="2"/>
          </w:tcPr>
          <w:p w14:paraId="745ED189" w14:textId="5E507DC7" w:rsidR="00A56356" w:rsidRPr="00092709" w:rsidRDefault="00A56356" w:rsidP="00092709">
            <w:pPr>
              <w:spacing w:after="0" w:line="240" w:lineRule="auto"/>
              <w:jc w:val="center"/>
              <w:rPr>
                <w:rFonts w:ascii="Times New Roman" w:hAnsi="Times New Roman" w:cs="Times New Roman"/>
                <w:b/>
                <w:bCs/>
              </w:rPr>
            </w:pPr>
            <w:r w:rsidRPr="00092709">
              <w:rPr>
                <w:rFonts w:ascii="Times New Roman" w:hAnsi="Times New Roman" w:cs="Times New Roman"/>
                <w:b/>
                <w:bCs/>
              </w:rPr>
              <w:t>En las Reglas de Operación 2016, se incluyeron satisfactoriamente los siguientes aspectos:</w:t>
            </w:r>
          </w:p>
        </w:tc>
        <w:tc>
          <w:tcPr>
            <w:tcW w:w="3604" w:type="dxa"/>
          </w:tcPr>
          <w:p w14:paraId="74996635" w14:textId="6955F37A" w:rsidR="00A56356" w:rsidRPr="00092709" w:rsidRDefault="00A56356" w:rsidP="00092709">
            <w:pPr>
              <w:spacing w:after="0" w:line="240" w:lineRule="auto"/>
              <w:jc w:val="center"/>
              <w:rPr>
                <w:rFonts w:ascii="Times New Roman" w:hAnsi="Times New Roman" w:cs="Times New Roman"/>
                <w:b/>
                <w:bCs/>
              </w:rPr>
            </w:pPr>
            <w:r w:rsidRPr="00092709">
              <w:rPr>
                <w:rFonts w:ascii="Times New Roman" w:hAnsi="Times New Roman" w:cs="Times New Roman"/>
                <w:b/>
                <w:bCs/>
              </w:rPr>
              <w:t>Extracto de las ROP 2016</w:t>
            </w:r>
          </w:p>
        </w:tc>
        <w:tc>
          <w:tcPr>
            <w:tcW w:w="1318" w:type="dxa"/>
          </w:tcPr>
          <w:p w14:paraId="3BF2FFC2" w14:textId="3D3E401F" w:rsidR="00A56356" w:rsidRPr="00092709" w:rsidRDefault="00A56356" w:rsidP="00092709">
            <w:pPr>
              <w:spacing w:after="0" w:line="240" w:lineRule="auto"/>
              <w:jc w:val="center"/>
              <w:rPr>
                <w:rFonts w:ascii="Times New Roman" w:hAnsi="Times New Roman" w:cs="Times New Roman"/>
                <w:b/>
                <w:bCs/>
              </w:rPr>
            </w:pPr>
            <w:r w:rsidRPr="00092709">
              <w:rPr>
                <w:rFonts w:ascii="Times New Roman" w:hAnsi="Times New Roman" w:cs="Times New Roman"/>
                <w:b/>
                <w:bCs/>
              </w:rPr>
              <w:t>Valoración</w:t>
            </w:r>
          </w:p>
        </w:tc>
        <w:tc>
          <w:tcPr>
            <w:tcW w:w="2023" w:type="dxa"/>
          </w:tcPr>
          <w:p w14:paraId="744A7CBB" w14:textId="41988131" w:rsidR="00A56356" w:rsidRPr="00092709" w:rsidRDefault="00A56356" w:rsidP="00092709">
            <w:pPr>
              <w:spacing w:after="0" w:line="240" w:lineRule="auto"/>
              <w:jc w:val="center"/>
              <w:rPr>
                <w:rFonts w:ascii="Times New Roman" w:hAnsi="Times New Roman" w:cs="Times New Roman"/>
                <w:b/>
                <w:bCs/>
              </w:rPr>
            </w:pPr>
            <w:r w:rsidRPr="00092709">
              <w:rPr>
                <w:rFonts w:ascii="Times New Roman" w:hAnsi="Times New Roman" w:cs="Times New Roman"/>
                <w:b/>
                <w:bCs/>
              </w:rPr>
              <w:t>Justificación</w:t>
            </w:r>
          </w:p>
        </w:tc>
      </w:tr>
      <w:tr w:rsidR="005214A3" w14:paraId="6164EEEF" w14:textId="77777777" w:rsidTr="00092709">
        <w:tc>
          <w:tcPr>
            <w:tcW w:w="1384" w:type="dxa"/>
            <w:vMerge w:val="restart"/>
          </w:tcPr>
          <w:p w14:paraId="5E664BBC" w14:textId="0ACF2D18" w:rsidR="005214A3" w:rsidRDefault="005214A3" w:rsidP="007E6FFC">
            <w:pPr>
              <w:spacing w:after="0" w:line="240" w:lineRule="auto"/>
              <w:jc w:val="both"/>
              <w:rPr>
                <w:rFonts w:ascii="Times New Roman" w:hAnsi="Times New Roman" w:cs="Times New Roman"/>
                <w:bCs/>
              </w:rPr>
            </w:pPr>
            <w:r w:rsidRPr="00A56356">
              <w:rPr>
                <w:rFonts w:ascii="Times New Roman" w:hAnsi="Times New Roman" w:cs="Times New Roman"/>
                <w:bCs/>
              </w:rPr>
              <w:t>Población Potencial</w:t>
            </w:r>
          </w:p>
        </w:tc>
        <w:tc>
          <w:tcPr>
            <w:tcW w:w="1783" w:type="dxa"/>
          </w:tcPr>
          <w:p w14:paraId="15745DA4" w14:textId="2D61705D" w:rsidR="005214A3" w:rsidRDefault="005214A3" w:rsidP="007E6FFC">
            <w:pPr>
              <w:spacing w:after="0" w:line="240" w:lineRule="auto"/>
              <w:jc w:val="both"/>
              <w:rPr>
                <w:rFonts w:ascii="Times New Roman" w:hAnsi="Times New Roman" w:cs="Times New Roman"/>
                <w:bCs/>
              </w:rPr>
            </w:pPr>
            <w:r>
              <w:rPr>
                <w:rFonts w:ascii="Times New Roman" w:hAnsi="Times New Roman" w:cs="Times New Roman"/>
                <w:bCs/>
              </w:rPr>
              <w:t>Descripción</w:t>
            </w:r>
          </w:p>
        </w:tc>
        <w:tc>
          <w:tcPr>
            <w:tcW w:w="3604" w:type="dxa"/>
          </w:tcPr>
          <w:p w14:paraId="2C391719" w14:textId="71E3DCF3" w:rsidR="005214A3" w:rsidRDefault="005214A3" w:rsidP="007E6FFC">
            <w:pPr>
              <w:spacing w:after="0" w:line="240" w:lineRule="auto"/>
              <w:jc w:val="both"/>
              <w:rPr>
                <w:rFonts w:ascii="Times New Roman" w:hAnsi="Times New Roman" w:cs="Times New Roman"/>
                <w:bCs/>
              </w:rPr>
            </w:pPr>
            <w:r w:rsidRPr="00A56356">
              <w:rPr>
                <w:rFonts w:ascii="Times New Roman" w:hAnsi="Times New Roman" w:cs="Times New Roman"/>
                <w:bCs/>
              </w:rPr>
              <w:t>Alumnas y alumnos inscritos en secundarias.</w:t>
            </w:r>
          </w:p>
        </w:tc>
        <w:tc>
          <w:tcPr>
            <w:tcW w:w="1318" w:type="dxa"/>
          </w:tcPr>
          <w:p w14:paraId="2537EE9A" w14:textId="55CFA183" w:rsidR="005214A3" w:rsidRDefault="005214A3" w:rsidP="007E6FFC">
            <w:pPr>
              <w:spacing w:after="0" w:line="240" w:lineRule="auto"/>
              <w:jc w:val="both"/>
              <w:rPr>
                <w:rFonts w:ascii="Times New Roman" w:hAnsi="Times New Roman" w:cs="Times New Roman"/>
                <w:bCs/>
              </w:rPr>
            </w:pPr>
            <w:r w:rsidRPr="00A56356">
              <w:rPr>
                <w:rFonts w:ascii="Times New Roman" w:hAnsi="Times New Roman" w:cs="Times New Roman"/>
                <w:bCs/>
              </w:rPr>
              <w:t>Satisfactorio</w:t>
            </w:r>
          </w:p>
        </w:tc>
        <w:tc>
          <w:tcPr>
            <w:tcW w:w="2023" w:type="dxa"/>
          </w:tcPr>
          <w:p w14:paraId="6DC95F96" w14:textId="557E9A1D" w:rsidR="005214A3" w:rsidRDefault="005214A3" w:rsidP="007E6FFC">
            <w:pPr>
              <w:spacing w:after="0" w:line="240" w:lineRule="auto"/>
              <w:jc w:val="both"/>
              <w:rPr>
                <w:rFonts w:ascii="Times New Roman" w:hAnsi="Times New Roman" w:cs="Times New Roman"/>
                <w:bCs/>
              </w:rPr>
            </w:pPr>
            <w:r w:rsidRPr="00A56356">
              <w:rPr>
                <w:rFonts w:ascii="Times New Roman" w:hAnsi="Times New Roman" w:cs="Times New Roman"/>
                <w:bCs/>
              </w:rPr>
              <w:t>Se define con claridad la población potencial</w:t>
            </w:r>
          </w:p>
        </w:tc>
      </w:tr>
      <w:tr w:rsidR="005214A3" w14:paraId="42B7B67E" w14:textId="77777777" w:rsidTr="00092709">
        <w:tc>
          <w:tcPr>
            <w:tcW w:w="1384" w:type="dxa"/>
            <w:vMerge/>
          </w:tcPr>
          <w:p w14:paraId="782F20F6" w14:textId="77777777" w:rsidR="005214A3" w:rsidRDefault="005214A3" w:rsidP="007E6FFC">
            <w:pPr>
              <w:spacing w:after="0" w:line="240" w:lineRule="auto"/>
              <w:jc w:val="both"/>
              <w:rPr>
                <w:rFonts w:ascii="Times New Roman" w:hAnsi="Times New Roman" w:cs="Times New Roman"/>
                <w:bCs/>
              </w:rPr>
            </w:pPr>
          </w:p>
        </w:tc>
        <w:tc>
          <w:tcPr>
            <w:tcW w:w="1783" w:type="dxa"/>
          </w:tcPr>
          <w:p w14:paraId="43106AEA" w14:textId="1EC42D46" w:rsidR="005214A3" w:rsidRDefault="005214A3" w:rsidP="007E6FFC">
            <w:pPr>
              <w:spacing w:after="0" w:line="240" w:lineRule="auto"/>
              <w:jc w:val="both"/>
              <w:rPr>
                <w:rFonts w:ascii="Times New Roman" w:hAnsi="Times New Roman" w:cs="Times New Roman"/>
                <w:bCs/>
              </w:rPr>
            </w:pPr>
            <w:r w:rsidRPr="00A56356">
              <w:rPr>
                <w:rFonts w:ascii="Times New Roman" w:hAnsi="Times New Roman" w:cs="Times New Roman"/>
                <w:bCs/>
              </w:rPr>
              <w:t>Datos estadísticos</w:t>
            </w:r>
          </w:p>
        </w:tc>
        <w:tc>
          <w:tcPr>
            <w:tcW w:w="3604" w:type="dxa"/>
          </w:tcPr>
          <w:p w14:paraId="67E25C10" w14:textId="3A939DCF" w:rsidR="005214A3" w:rsidRDefault="005214A3" w:rsidP="007E6FFC">
            <w:pPr>
              <w:spacing w:after="0" w:line="240" w:lineRule="auto"/>
              <w:jc w:val="both"/>
              <w:rPr>
                <w:rFonts w:ascii="Times New Roman" w:hAnsi="Times New Roman" w:cs="Times New Roman"/>
                <w:bCs/>
              </w:rPr>
            </w:pPr>
            <w:r w:rsidRPr="00A56356">
              <w:rPr>
                <w:rFonts w:ascii="Times New Roman" w:hAnsi="Times New Roman" w:cs="Times New Roman"/>
                <w:bCs/>
              </w:rPr>
              <w:t>De acuerdo con los datos de la Administración Federal de Servicios Educativos en el Distrito Federal (AFSEDF) de la SEP al inicio del ciclo escolar 2015-2016 había 25,247 alumnos inscritos en 42 escuelas secundarias públicas de Tlalpan (AFSEDF 2016).</w:t>
            </w:r>
          </w:p>
        </w:tc>
        <w:tc>
          <w:tcPr>
            <w:tcW w:w="1318" w:type="dxa"/>
          </w:tcPr>
          <w:p w14:paraId="71F2AF78" w14:textId="15E4F10C" w:rsidR="005214A3" w:rsidRDefault="005214A3" w:rsidP="007E6FFC">
            <w:pPr>
              <w:spacing w:after="0" w:line="240" w:lineRule="auto"/>
              <w:jc w:val="both"/>
              <w:rPr>
                <w:rFonts w:ascii="Times New Roman" w:hAnsi="Times New Roman" w:cs="Times New Roman"/>
                <w:bCs/>
              </w:rPr>
            </w:pPr>
            <w:r w:rsidRPr="00A56356">
              <w:rPr>
                <w:rFonts w:ascii="Times New Roman" w:hAnsi="Times New Roman" w:cs="Times New Roman"/>
                <w:bCs/>
              </w:rPr>
              <w:t>Satisfactorio</w:t>
            </w:r>
          </w:p>
        </w:tc>
        <w:tc>
          <w:tcPr>
            <w:tcW w:w="2023" w:type="dxa"/>
          </w:tcPr>
          <w:p w14:paraId="064290BF" w14:textId="0FF31448"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Se brinda información estadística como sustento para la población potencial</w:t>
            </w:r>
          </w:p>
        </w:tc>
      </w:tr>
      <w:tr w:rsidR="005214A3" w14:paraId="70AFFC13" w14:textId="77777777" w:rsidTr="00092709">
        <w:tc>
          <w:tcPr>
            <w:tcW w:w="1384" w:type="dxa"/>
            <w:vMerge w:val="restart"/>
          </w:tcPr>
          <w:p w14:paraId="1CE0E813" w14:textId="5B71BDEF"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Población Objetivo</w:t>
            </w:r>
          </w:p>
        </w:tc>
        <w:tc>
          <w:tcPr>
            <w:tcW w:w="1783" w:type="dxa"/>
          </w:tcPr>
          <w:p w14:paraId="7B33F4BE" w14:textId="45902AE6"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Descripción</w:t>
            </w:r>
          </w:p>
        </w:tc>
        <w:tc>
          <w:tcPr>
            <w:tcW w:w="3604" w:type="dxa"/>
          </w:tcPr>
          <w:p w14:paraId="1341270B" w14:textId="7DCAFF10"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Alumnas y alumnos inscritos en secundarias públicas de la Delegación Tlalpan</w:t>
            </w:r>
          </w:p>
        </w:tc>
        <w:tc>
          <w:tcPr>
            <w:tcW w:w="1318" w:type="dxa"/>
          </w:tcPr>
          <w:p w14:paraId="45839AF3" w14:textId="41A4FE70"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Satisfactorio</w:t>
            </w:r>
          </w:p>
        </w:tc>
        <w:tc>
          <w:tcPr>
            <w:tcW w:w="2023" w:type="dxa"/>
          </w:tcPr>
          <w:p w14:paraId="64DC40D4" w14:textId="4B9BDE1C"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Se define con claridad la población  objetivo</w:t>
            </w:r>
          </w:p>
        </w:tc>
      </w:tr>
      <w:tr w:rsidR="005214A3" w14:paraId="5F7577DE" w14:textId="77777777" w:rsidTr="00092709">
        <w:tc>
          <w:tcPr>
            <w:tcW w:w="1384" w:type="dxa"/>
            <w:vMerge/>
          </w:tcPr>
          <w:p w14:paraId="2A6656CC" w14:textId="77777777" w:rsidR="005214A3" w:rsidRDefault="005214A3" w:rsidP="007E6FFC">
            <w:pPr>
              <w:spacing w:after="0" w:line="240" w:lineRule="auto"/>
              <w:jc w:val="both"/>
              <w:rPr>
                <w:rFonts w:ascii="Times New Roman" w:hAnsi="Times New Roman" w:cs="Times New Roman"/>
                <w:bCs/>
              </w:rPr>
            </w:pPr>
          </w:p>
        </w:tc>
        <w:tc>
          <w:tcPr>
            <w:tcW w:w="1783" w:type="dxa"/>
          </w:tcPr>
          <w:p w14:paraId="331C872F" w14:textId="46A2F684"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Datos estadísticos</w:t>
            </w:r>
          </w:p>
        </w:tc>
        <w:tc>
          <w:tcPr>
            <w:tcW w:w="3604" w:type="dxa"/>
          </w:tcPr>
          <w:p w14:paraId="687ADCF4" w14:textId="532AA5E6"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25,247 alumnos inscritos en 42 escuelas secundarias públicas de Tlalpan (AFSEDF 2016).</w:t>
            </w:r>
          </w:p>
        </w:tc>
        <w:tc>
          <w:tcPr>
            <w:tcW w:w="1318" w:type="dxa"/>
          </w:tcPr>
          <w:p w14:paraId="4C7B7666" w14:textId="41CFCA9F"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Satisfactorio</w:t>
            </w:r>
          </w:p>
        </w:tc>
        <w:tc>
          <w:tcPr>
            <w:tcW w:w="2023" w:type="dxa"/>
          </w:tcPr>
          <w:p w14:paraId="377A0743" w14:textId="49C4C372" w:rsidR="005214A3"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Se brinda información estadística como sustento para la población objetivo</w:t>
            </w:r>
          </w:p>
        </w:tc>
      </w:tr>
      <w:tr w:rsidR="00A56356" w14:paraId="18ED55A8" w14:textId="77777777" w:rsidTr="00092709">
        <w:tc>
          <w:tcPr>
            <w:tcW w:w="1384" w:type="dxa"/>
          </w:tcPr>
          <w:p w14:paraId="38847A62" w14:textId="3657D534" w:rsidR="00A56356"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Población atendida</w:t>
            </w:r>
          </w:p>
        </w:tc>
        <w:tc>
          <w:tcPr>
            <w:tcW w:w="1783" w:type="dxa"/>
          </w:tcPr>
          <w:p w14:paraId="4D57C94F" w14:textId="46A5BC1F" w:rsidR="00A56356"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Descripción</w:t>
            </w:r>
          </w:p>
        </w:tc>
        <w:tc>
          <w:tcPr>
            <w:tcW w:w="3604" w:type="dxa"/>
          </w:tcPr>
          <w:p w14:paraId="3BD2AF05" w14:textId="67E447D2" w:rsidR="00A56356"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14,317 alumnas y alumnos  inscritos en 42 escuelas secundarias públicas de Tlalpan</w:t>
            </w:r>
          </w:p>
        </w:tc>
        <w:tc>
          <w:tcPr>
            <w:tcW w:w="1318" w:type="dxa"/>
          </w:tcPr>
          <w:p w14:paraId="1C912C0F" w14:textId="1870C568" w:rsidR="00A56356"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Parcialmente satisfactorio</w:t>
            </w:r>
          </w:p>
        </w:tc>
        <w:tc>
          <w:tcPr>
            <w:tcW w:w="2023" w:type="dxa"/>
          </w:tcPr>
          <w:p w14:paraId="0853FBBE" w14:textId="28720C72" w:rsidR="00A56356" w:rsidRDefault="005214A3" w:rsidP="007E6FFC">
            <w:pPr>
              <w:spacing w:after="0" w:line="240" w:lineRule="auto"/>
              <w:jc w:val="both"/>
              <w:rPr>
                <w:rFonts w:ascii="Times New Roman" w:hAnsi="Times New Roman" w:cs="Times New Roman"/>
                <w:bCs/>
              </w:rPr>
            </w:pPr>
            <w:r w:rsidRPr="005214A3">
              <w:rPr>
                <w:rFonts w:ascii="Times New Roman" w:hAnsi="Times New Roman" w:cs="Times New Roman"/>
                <w:bCs/>
              </w:rPr>
              <w:t>No se cumplió con la población objetivo de 20,782 alumnas y alumnos</w:t>
            </w:r>
          </w:p>
        </w:tc>
      </w:tr>
    </w:tbl>
    <w:p w14:paraId="650FC198" w14:textId="77777777" w:rsidR="00A56356" w:rsidRDefault="00A56356" w:rsidP="007E6FFC">
      <w:pPr>
        <w:spacing w:after="0" w:line="240" w:lineRule="auto"/>
        <w:jc w:val="both"/>
        <w:rPr>
          <w:rFonts w:ascii="Times New Roman" w:hAnsi="Times New Roman" w:cs="Times New Roman"/>
          <w:bCs/>
          <w:sz w:val="20"/>
          <w:szCs w:val="20"/>
        </w:rPr>
      </w:pPr>
    </w:p>
    <w:p w14:paraId="278903C5" w14:textId="62190B87" w:rsidR="00DA3592" w:rsidRDefault="00E61030" w:rsidP="00E61030">
      <w:pPr>
        <w:spacing w:after="0" w:line="240" w:lineRule="auto"/>
        <w:rPr>
          <w:rFonts w:ascii="Times New Roman" w:hAnsi="Times New Roman" w:cs="Times New Roman"/>
          <w:b/>
          <w:bCs/>
          <w:sz w:val="20"/>
          <w:szCs w:val="20"/>
        </w:rPr>
      </w:pPr>
      <w:r w:rsidRPr="00363D40">
        <w:rPr>
          <w:rFonts w:ascii="Times New Roman" w:hAnsi="Times New Roman" w:cs="Times New Roman"/>
          <w:b/>
          <w:bCs/>
          <w:sz w:val="20"/>
          <w:szCs w:val="20"/>
        </w:rPr>
        <w:t>II.4.1. Árbol del Problema</w:t>
      </w:r>
    </w:p>
    <w:p w14:paraId="371348C9" w14:textId="77777777" w:rsidR="007E6FFC" w:rsidRDefault="007E6FFC" w:rsidP="00E61030">
      <w:pPr>
        <w:spacing w:after="0" w:line="240" w:lineRule="auto"/>
        <w:rPr>
          <w:rFonts w:ascii="Times New Roman" w:hAnsi="Times New Roman" w:cs="Times New Roman"/>
          <w:sz w:val="20"/>
          <w:szCs w:val="20"/>
        </w:rPr>
      </w:pPr>
    </w:p>
    <w:p w14:paraId="3F07F59A" w14:textId="2F65DAEE" w:rsidR="0056722E" w:rsidRDefault="0056722E">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18CA8F6" w14:textId="77777777" w:rsidR="0056722E" w:rsidRDefault="0056722E" w:rsidP="00E61030">
      <w:pPr>
        <w:spacing w:after="0" w:line="240" w:lineRule="auto"/>
        <w:rPr>
          <w:rFonts w:ascii="Times New Roman" w:hAnsi="Times New Roman" w:cs="Times New Roman"/>
          <w:sz w:val="20"/>
          <w:szCs w:val="20"/>
        </w:rPr>
      </w:pPr>
    </w:p>
    <w:p w14:paraId="4E6255BC" w14:textId="0CE19906" w:rsidR="00173BA3" w:rsidRPr="00363D40" w:rsidRDefault="0098499D" w:rsidP="0098499D">
      <w:pPr>
        <w:spacing w:after="0"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noProof/>
          <w:sz w:val="20"/>
          <w:szCs w:val="20"/>
          <w:lang w:eastAsia="es-MX"/>
        </w:rPr>
        <w:drawing>
          <wp:inline distT="0" distB="0" distL="0" distR="0" wp14:anchorId="4BD3D246" wp14:editId="371C61C2">
            <wp:extent cx="5684337" cy="3752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007" cy="3779041"/>
                    </a:xfrm>
                    <a:prstGeom prst="rect">
                      <a:avLst/>
                    </a:prstGeom>
                    <a:noFill/>
                  </pic:spPr>
                </pic:pic>
              </a:graphicData>
            </a:graphic>
          </wp:inline>
        </w:drawing>
      </w:r>
    </w:p>
    <w:p w14:paraId="1ABC5C0B" w14:textId="77777777" w:rsidR="00DA3592" w:rsidRDefault="00DA3592">
      <w:pPr>
        <w:spacing w:after="0" w:line="240" w:lineRule="auto"/>
        <w:rPr>
          <w:rFonts w:ascii="Times New Roman" w:hAnsi="Times New Roman" w:cs="Times New Roman"/>
          <w:sz w:val="20"/>
        </w:rPr>
      </w:pPr>
    </w:p>
    <w:p w14:paraId="49D81B5F" w14:textId="77777777" w:rsidR="005214A3" w:rsidRPr="005214A3" w:rsidRDefault="005214A3" w:rsidP="00363D40">
      <w:pPr>
        <w:spacing w:after="0" w:line="240" w:lineRule="auto"/>
        <w:jc w:val="both"/>
        <w:rPr>
          <w:rFonts w:ascii="Times New Roman" w:hAnsi="Times New Roman" w:cs="Times New Roman"/>
          <w:bCs/>
          <w:sz w:val="20"/>
          <w:szCs w:val="20"/>
        </w:rPr>
      </w:pPr>
    </w:p>
    <w:p w14:paraId="70CF022F" w14:textId="77777777" w:rsidR="00DA3592" w:rsidRDefault="00DA3592" w:rsidP="00363D40">
      <w:pPr>
        <w:spacing w:after="0" w:line="240" w:lineRule="auto"/>
        <w:jc w:val="both"/>
        <w:rPr>
          <w:rFonts w:ascii="Times New Roman" w:hAnsi="Times New Roman" w:cs="Times New Roman"/>
          <w:b/>
          <w:bCs/>
          <w:sz w:val="20"/>
          <w:szCs w:val="20"/>
        </w:rPr>
      </w:pPr>
      <w:r w:rsidRPr="00363D40">
        <w:rPr>
          <w:rFonts w:ascii="Times New Roman" w:hAnsi="Times New Roman" w:cs="Times New Roman"/>
          <w:b/>
          <w:bCs/>
          <w:sz w:val="20"/>
          <w:szCs w:val="20"/>
        </w:rPr>
        <w:t>III.4.2. Árbol de Objetivos</w:t>
      </w:r>
    </w:p>
    <w:p w14:paraId="1018E717" w14:textId="77777777" w:rsidR="007E6FFC" w:rsidRPr="005214A3" w:rsidRDefault="007E6FFC" w:rsidP="00363D40">
      <w:pPr>
        <w:spacing w:after="0" w:line="240" w:lineRule="auto"/>
        <w:jc w:val="both"/>
        <w:rPr>
          <w:rFonts w:ascii="Times New Roman" w:hAnsi="Times New Roman" w:cs="Times New Roman"/>
          <w:bCs/>
          <w:sz w:val="20"/>
          <w:szCs w:val="20"/>
        </w:rPr>
      </w:pPr>
    </w:p>
    <w:p w14:paraId="3F080191" w14:textId="5309FF5E" w:rsidR="00363D40" w:rsidRDefault="0098499D" w:rsidP="0098499D">
      <w:pPr>
        <w:spacing w:after="0" w:line="240" w:lineRule="auto"/>
        <w:jc w:val="center"/>
        <w:rPr>
          <w:rFonts w:ascii="Times New Roman" w:eastAsia="Times New Roman" w:hAnsi="Times New Roman" w:cs="Times New Roman"/>
          <w:sz w:val="20"/>
          <w:szCs w:val="20"/>
          <w:lang w:eastAsia="es-MX"/>
        </w:rPr>
      </w:pPr>
      <w:r>
        <w:rPr>
          <w:rFonts w:ascii="Times New Roman" w:hAnsi="Times New Roman" w:cs="Times New Roman"/>
          <w:noProof/>
          <w:sz w:val="20"/>
          <w:szCs w:val="20"/>
          <w:lang w:eastAsia="es-MX"/>
        </w:rPr>
        <w:drawing>
          <wp:inline distT="0" distB="0" distL="0" distR="0" wp14:anchorId="4F01DB84" wp14:editId="37F5C97C">
            <wp:extent cx="4629150" cy="3249329"/>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4543" cy="3267153"/>
                    </a:xfrm>
                    <a:prstGeom prst="rect">
                      <a:avLst/>
                    </a:prstGeom>
                    <a:noFill/>
                  </pic:spPr>
                </pic:pic>
              </a:graphicData>
            </a:graphic>
          </wp:inline>
        </w:drawing>
      </w:r>
    </w:p>
    <w:p w14:paraId="4196A7D1" w14:textId="6B3F5AC8" w:rsidR="005214A3" w:rsidRDefault="005214A3">
      <w:pPr>
        <w:spacing w:after="0" w:line="240" w:lineRule="auto"/>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br w:type="page"/>
      </w:r>
    </w:p>
    <w:p w14:paraId="788AA875" w14:textId="77777777" w:rsidR="0098499D" w:rsidRPr="00363D40" w:rsidRDefault="0098499D" w:rsidP="007E6FFC">
      <w:pPr>
        <w:spacing w:after="0" w:line="240" w:lineRule="auto"/>
        <w:rPr>
          <w:rFonts w:ascii="Times New Roman" w:eastAsia="Times New Roman" w:hAnsi="Times New Roman" w:cs="Times New Roman"/>
          <w:sz w:val="20"/>
          <w:szCs w:val="20"/>
          <w:lang w:eastAsia="es-MX"/>
        </w:rPr>
      </w:pPr>
    </w:p>
    <w:p w14:paraId="3130DB0A" w14:textId="77777777" w:rsidR="00DA3592" w:rsidRDefault="00DA3592" w:rsidP="00363D40">
      <w:pPr>
        <w:spacing w:after="0" w:line="240" w:lineRule="auto"/>
        <w:jc w:val="both"/>
        <w:rPr>
          <w:rFonts w:ascii="Times New Roman" w:hAnsi="Times New Roman" w:cs="Times New Roman"/>
          <w:b/>
          <w:sz w:val="20"/>
          <w:szCs w:val="20"/>
        </w:rPr>
      </w:pPr>
      <w:r w:rsidRPr="00363D40">
        <w:rPr>
          <w:rFonts w:ascii="Times New Roman" w:hAnsi="Times New Roman" w:cs="Times New Roman"/>
          <w:b/>
          <w:sz w:val="20"/>
          <w:szCs w:val="20"/>
        </w:rPr>
        <w:t>III.4.3. Árbol de Acciones</w:t>
      </w:r>
    </w:p>
    <w:p w14:paraId="4D149A75" w14:textId="77777777" w:rsidR="00B453F3" w:rsidRPr="00363D40" w:rsidRDefault="00B453F3" w:rsidP="00363D40">
      <w:pPr>
        <w:spacing w:after="0" w:line="240" w:lineRule="auto"/>
        <w:jc w:val="both"/>
        <w:rPr>
          <w:rFonts w:ascii="Times New Roman" w:hAnsi="Times New Roman" w:cs="Times New Roman"/>
          <w:b/>
          <w:sz w:val="20"/>
          <w:szCs w:val="20"/>
        </w:rPr>
      </w:pPr>
    </w:p>
    <w:p w14:paraId="3A4FCD6C" w14:textId="48BB96B2" w:rsidR="00DC6B20" w:rsidRPr="00363D40" w:rsidRDefault="0098499D" w:rsidP="0098499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5BCCBC1F" wp14:editId="1DCDDFF1">
            <wp:extent cx="6228000" cy="3543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990" cy="3558656"/>
                    </a:xfrm>
                    <a:prstGeom prst="rect">
                      <a:avLst/>
                    </a:prstGeom>
                    <a:noFill/>
                  </pic:spPr>
                </pic:pic>
              </a:graphicData>
            </a:graphic>
          </wp:inline>
        </w:drawing>
      </w:r>
    </w:p>
    <w:p w14:paraId="03C932E4" w14:textId="77777777" w:rsidR="00DC6B20" w:rsidRPr="00B83A99" w:rsidRDefault="00DC6B20" w:rsidP="00B83A99">
      <w:pPr>
        <w:spacing w:after="0" w:line="240" w:lineRule="auto"/>
        <w:rPr>
          <w:rFonts w:ascii="Times New Roman" w:hAnsi="Times New Roman" w:cs="Times New Roman"/>
          <w:sz w:val="20"/>
          <w:szCs w:val="20"/>
        </w:rPr>
      </w:pPr>
    </w:p>
    <w:p w14:paraId="58B211E5" w14:textId="77777777" w:rsidR="00DC6B20" w:rsidRPr="00B83A99" w:rsidRDefault="00DC6B20" w:rsidP="00B83A99">
      <w:pPr>
        <w:spacing w:after="0" w:line="240" w:lineRule="auto"/>
        <w:jc w:val="both"/>
        <w:rPr>
          <w:rFonts w:ascii="Times New Roman" w:hAnsi="Times New Roman" w:cs="Times New Roman"/>
          <w:b/>
          <w:sz w:val="20"/>
          <w:szCs w:val="20"/>
        </w:rPr>
      </w:pPr>
      <w:r w:rsidRPr="00B83A99">
        <w:rPr>
          <w:rFonts w:ascii="Times New Roman" w:hAnsi="Times New Roman" w:cs="Times New Roman"/>
          <w:b/>
          <w:sz w:val="20"/>
          <w:szCs w:val="20"/>
        </w:rPr>
        <w:t>III.4.4. Resumen Narrativo</w:t>
      </w:r>
    </w:p>
    <w:p w14:paraId="42655974" w14:textId="77777777" w:rsidR="00DC6B20" w:rsidRPr="00B83A99" w:rsidRDefault="00DC6B20" w:rsidP="00B83A99">
      <w:pPr>
        <w:spacing w:after="0" w:line="240" w:lineRule="auto"/>
        <w:jc w:val="both"/>
        <w:rPr>
          <w:rFonts w:ascii="Times New Roman" w:hAnsi="Times New Roman" w:cs="Times New Roman"/>
          <w:sz w:val="20"/>
          <w:szCs w:val="20"/>
        </w:rPr>
      </w:pPr>
    </w:p>
    <w:tbl>
      <w:tblPr>
        <w:tblStyle w:val="Tablaconcuadrcula"/>
        <w:tblW w:w="5000" w:type="pct"/>
        <w:tblLook w:val="04A0" w:firstRow="1" w:lastRow="0" w:firstColumn="1" w:lastColumn="0" w:noHBand="0" w:noVBand="1"/>
      </w:tblPr>
      <w:tblGrid>
        <w:gridCol w:w="1455"/>
        <w:gridCol w:w="8733"/>
      </w:tblGrid>
      <w:tr w:rsidR="00DC6B20" w:rsidRPr="005214A3" w14:paraId="7C30279B" w14:textId="77777777" w:rsidTr="00092709">
        <w:trPr>
          <w:trHeight w:val="464"/>
        </w:trPr>
        <w:tc>
          <w:tcPr>
            <w:tcW w:w="714" w:type="pct"/>
          </w:tcPr>
          <w:p w14:paraId="45259A1F" w14:textId="77777777" w:rsidR="00DC6B20" w:rsidRPr="005214A3" w:rsidRDefault="00DC6B20" w:rsidP="00B453F3">
            <w:pPr>
              <w:jc w:val="center"/>
              <w:rPr>
                <w:rFonts w:ascii="Times New Roman" w:hAnsi="Times New Roman" w:cs="Times New Roman"/>
                <w:b/>
              </w:rPr>
            </w:pPr>
            <w:r w:rsidRPr="005214A3">
              <w:rPr>
                <w:rFonts w:ascii="Times New Roman" w:hAnsi="Times New Roman" w:cs="Times New Roman"/>
                <w:b/>
              </w:rPr>
              <w:t>Nivel</w:t>
            </w:r>
          </w:p>
        </w:tc>
        <w:tc>
          <w:tcPr>
            <w:tcW w:w="4286" w:type="pct"/>
          </w:tcPr>
          <w:p w14:paraId="4E966F14" w14:textId="77777777" w:rsidR="00DC6B20" w:rsidRPr="005214A3" w:rsidRDefault="00DC6B20" w:rsidP="00B453F3">
            <w:pPr>
              <w:jc w:val="center"/>
              <w:rPr>
                <w:rFonts w:ascii="Times New Roman" w:hAnsi="Times New Roman" w:cs="Times New Roman"/>
                <w:b/>
              </w:rPr>
            </w:pPr>
            <w:r w:rsidRPr="005214A3">
              <w:rPr>
                <w:rFonts w:ascii="Times New Roman" w:hAnsi="Times New Roman" w:cs="Times New Roman"/>
                <w:b/>
              </w:rPr>
              <w:t>Objetivo</w:t>
            </w:r>
          </w:p>
        </w:tc>
      </w:tr>
      <w:tr w:rsidR="00DC6B20" w:rsidRPr="005214A3" w14:paraId="3DF723B4" w14:textId="77777777" w:rsidTr="00092709">
        <w:trPr>
          <w:trHeight w:val="397"/>
        </w:trPr>
        <w:tc>
          <w:tcPr>
            <w:tcW w:w="714" w:type="pct"/>
            <w:vAlign w:val="center"/>
          </w:tcPr>
          <w:p w14:paraId="5E6C613D" w14:textId="77777777" w:rsidR="00DC6B20" w:rsidRPr="005214A3" w:rsidRDefault="00DC6B20" w:rsidP="00850F9A">
            <w:pPr>
              <w:jc w:val="both"/>
              <w:rPr>
                <w:rFonts w:ascii="Times New Roman" w:hAnsi="Times New Roman" w:cs="Times New Roman"/>
              </w:rPr>
            </w:pPr>
            <w:r w:rsidRPr="005214A3">
              <w:rPr>
                <w:rFonts w:ascii="Times New Roman" w:hAnsi="Times New Roman" w:cs="Times New Roman"/>
              </w:rPr>
              <w:t>Fin</w:t>
            </w:r>
          </w:p>
        </w:tc>
        <w:tc>
          <w:tcPr>
            <w:tcW w:w="4286" w:type="pct"/>
            <w:vAlign w:val="center"/>
          </w:tcPr>
          <w:p w14:paraId="7EDB4BC8" w14:textId="77777777" w:rsidR="00DC6B20" w:rsidRPr="005214A3" w:rsidRDefault="00DC6B20" w:rsidP="00850F9A">
            <w:pPr>
              <w:jc w:val="both"/>
              <w:rPr>
                <w:rFonts w:ascii="Times New Roman" w:hAnsi="Times New Roman" w:cs="Times New Roman"/>
              </w:rPr>
            </w:pPr>
            <w:r w:rsidRPr="005214A3">
              <w:rPr>
                <w:rFonts w:ascii="Times New Roman" w:hAnsi="Times New Roman" w:cs="Times New Roman"/>
              </w:rPr>
              <w:t>Brindar apoyo a la economía de las familias</w:t>
            </w:r>
          </w:p>
        </w:tc>
      </w:tr>
      <w:tr w:rsidR="00DC6B20" w:rsidRPr="005214A3" w14:paraId="6F55C022" w14:textId="77777777" w:rsidTr="00092709">
        <w:trPr>
          <w:trHeight w:val="465"/>
        </w:trPr>
        <w:tc>
          <w:tcPr>
            <w:tcW w:w="714" w:type="pct"/>
            <w:vAlign w:val="center"/>
          </w:tcPr>
          <w:p w14:paraId="4D218788" w14:textId="77777777" w:rsidR="00DC6B20" w:rsidRPr="005214A3" w:rsidRDefault="00DC6B20" w:rsidP="00850F9A">
            <w:pPr>
              <w:jc w:val="both"/>
              <w:rPr>
                <w:rFonts w:ascii="Times New Roman" w:hAnsi="Times New Roman" w:cs="Times New Roman"/>
              </w:rPr>
            </w:pPr>
            <w:r w:rsidRPr="005214A3">
              <w:rPr>
                <w:rFonts w:ascii="Times New Roman" w:hAnsi="Times New Roman" w:cs="Times New Roman"/>
              </w:rPr>
              <w:t>Propósito</w:t>
            </w:r>
          </w:p>
        </w:tc>
        <w:tc>
          <w:tcPr>
            <w:tcW w:w="4286" w:type="pct"/>
            <w:vAlign w:val="center"/>
          </w:tcPr>
          <w:p w14:paraId="1A594FC4" w14:textId="77777777" w:rsidR="00DC6B20" w:rsidRPr="005214A3" w:rsidRDefault="00DC6B20" w:rsidP="00B83A99">
            <w:pPr>
              <w:jc w:val="both"/>
              <w:rPr>
                <w:rFonts w:ascii="Times New Roman" w:hAnsi="Times New Roman" w:cs="Times New Roman"/>
              </w:rPr>
            </w:pPr>
            <w:r w:rsidRPr="005214A3">
              <w:rPr>
                <w:rFonts w:ascii="Times New Roman" w:hAnsi="Times New Roman" w:cs="Times New Roman"/>
              </w:rPr>
              <w:t>Niños inscritos en secundarias públicas en Tlalpan, cuenten materiales al inicio del ciclo escolar</w:t>
            </w:r>
          </w:p>
        </w:tc>
      </w:tr>
      <w:tr w:rsidR="00DC6B20" w:rsidRPr="005214A3" w14:paraId="27A4D8FF" w14:textId="77777777" w:rsidTr="00092709">
        <w:trPr>
          <w:trHeight w:val="464"/>
        </w:trPr>
        <w:tc>
          <w:tcPr>
            <w:tcW w:w="714" w:type="pct"/>
            <w:vAlign w:val="center"/>
          </w:tcPr>
          <w:p w14:paraId="47B8BF74" w14:textId="77777777" w:rsidR="00DC6B20" w:rsidRPr="005214A3" w:rsidRDefault="00DC6B20" w:rsidP="00850F9A">
            <w:pPr>
              <w:jc w:val="both"/>
              <w:rPr>
                <w:rFonts w:ascii="Times New Roman" w:hAnsi="Times New Roman" w:cs="Times New Roman"/>
              </w:rPr>
            </w:pPr>
            <w:r w:rsidRPr="005214A3">
              <w:rPr>
                <w:rFonts w:ascii="Times New Roman" w:hAnsi="Times New Roman" w:cs="Times New Roman"/>
              </w:rPr>
              <w:t>Componentes</w:t>
            </w:r>
          </w:p>
        </w:tc>
        <w:tc>
          <w:tcPr>
            <w:tcW w:w="4286" w:type="pct"/>
            <w:vAlign w:val="center"/>
          </w:tcPr>
          <w:p w14:paraId="15959C96" w14:textId="77777777" w:rsidR="00DC6B20" w:rsidRPr="005214A3" w:rsidRDefault="00DC6B20" w:rsidP="00DC6B20">
            <w:pPr>
              <w:jc w:val="both"/>
              <w:rPr>
                <w:rFonts w:ascii="Times New Roman" w:hAnsi="Times New Roman" w:cs="Times New Roman"/>
              </w:rPr>
            </w:pPr>
            <w:r w:rsidRPr="005214A3">
              <w:rPr>
                <w:rFonts w:ascii="Times New Roman" w:hAnsi="Times New Roman" w:cs="Times New Roman"/>
              </w:rPr>
              <w:t>Apoyo económico para la adquisición materiales para el inicio del ciclo escolar</w:t>
            </w:r>
          </w:p>
        </w:tc>
      </w:tr>
      <w:tr w:rsidR="00DC6B20" w:rsidRPr="005214A3" w14:paraId="03372AD0" w14:textId="77777777" w:rsidTr="00092709">
        <w:trPr>
          <w:trHeight w:val="465"/>
        </w:trPr>
        <w:tc>
          <w:tcPr>
            <w:tcW w:w="714" w:type="pct"/>
            <w:vAlign w:val="center"/>
          </w:tcPr>
          <w:p w14:paraId="7A257272" w14:textId="77777777" w:rsidR="00DC6B20" w:rsidRPr="005214A3" w:rsidRDefault="00DC6B20" w:rsidP="00850F9A">
            <w:pPr>
              <w:jc w:val="both"/>
              <w:rPr>
                <w:rFonts w:ascii="Times New Roman" w:hAnsi="Times New Roman" w:cs="Times New Roman"/>
              </w:rPr>
            </w:pPr>
            <w:r w:rsidRPr="005214A3">
              <w:rPr>
                <w:rFonts w:ascii="Times New Roman" w:hAnsi="Times New Roman" w:cs="Times New Roman"/>
              </w:rPr>
              <w:t>Actividades</w:t>
            </w:r>
          </w:p>
        </w:tc>
        <w:tc>
          <w:tcPr>
            <w:tcW w:w="4286" w:type="pct"/>
            <w:vAlign w:val="center"/>
          </w:tcPr>
          <w:p w14:paraId="09A46805" w14:textId="77777777" w:rsidR="00DC6B20" w:rsidRPr="005214A3" w:rsidRDefault="00DC6B20" w:rsidP="00850F9A">
            <w:pPr>
              <w:autoSpaceDE w:val="0"/>
              <w:autoSpaceDN w:val="0"/>
              <w:adjustRightInd w:val="0"/>
              <w:jc w:val="both"/>
              <w:rPr>
                <w:rFonts w:ascii="Times New Roman" w:hAnsi="Times New Roman" w:cs="Times New Roman"/>
              </w:rPr>
            </w:pPr>
            <w:r w:rsidRPr="005214A3">
              <w:rPr>
                <w:rFonts w:ascii="Times New Roman" w:hAnsi="Times New Roman" w:cs="Times New Roman"/>
              </w:rPr>
              <w:t>Junta Informativa</w:t>
            </w:r>
          </w:p>
        </w:tc>
      </w:tr>
    </w:tbl>
    <w:p w14:paraId="76721A5E" w14:textId="77777777" w:rsidR="00850F9A" w:rsidRPr="00092709" w:rsidRDefault="00850F9A" w:rsidP="00B83A99">
      <w:pPr>
        <w:spacing w:after="0" w:line="240" w:lineRule="auto"/>
        <w:jc w:val="both"/>
        <w:rPr>
          <w:rFonts w:ascii="Times New Roman" w:hAnsi="Times New Roman" w:cs="Times New Roman"/>
          <w:sz w:val="20"/>
          <w:szCs w:val="20"/>
        </w:rPr>
      </w:pPr>
    </w:p>
    <w:p w14:paraId="19D02676" w14:textId="77777777" w:rsidR="00131DC8" w:rsidRPr="00092709" w:rsidRDefault="00B83A99" w:rsidP="00B83A99">
      <w:pPr>
        <w:spacing w:after="0" w:line="240" w:lineRule="auto"/>
        <w:jc w:val="both"/>
        <w:rPr>
          <w:rFonts w:ascii="Times New Roman" w:hAnsi="Times New Roman" w:cs="Times New Roman"/>
          <w:b/>
          <w:sz w:val="20"/>
          <w:szCs w:val="20"/>
        </w:rPr>
      </w:pPr>
      <w:r w:rsidRPr="00092709">
        <w:rPr>
          <w:rFonts w:ascii="Times New Roman" w:hAnsi="Times New Roman" w:cs="Times New Roman"/>
          <w:b/>
          <w:sz w:val="20"/>
          <w:szCs w:val="20"/>
        </w:rPr>
        <w:t>III.4.5. Matriz de Indicadores del Programa Social</w:t>
      </w:r>
    </w:p>
    <w:p w14:paraId="24FF1B59" w14:textId="77777777" w:rsidR="00092709" w:rsidRDefault="00092709" w:rsidP="00B83A99">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317"/>
        <w:gridCol w:w="1258"/>
        <w:gridCol w:w="1258"/>
        <w:gridCol w:w="1251"/>
        <w:gridCol w:w="1229"/>
        <w:gridCol w:w="1232"/>
        <w:gridCol w:w="1283"/>
        <w:gridCol w:w="1360"/>
      </w:tblGrid>
      <w:tr w:rsidR="00092709" w14:paraId="729793DE" w14:textId="77777777" w:rsidTr="00092709">
        <w:tc>
          <w:tcPr>
            <w:tcW w:w="1264" w:type="dxa"/>
          </w:tcPr>
          <w:p w14:paraId="6BE258AF" w14:textId="58852927"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Nivel de objetivo</w:t>
            </w:r>
          </w:p>
        </w:tc>
        <w:tc>
          <w:tcPr>
            <w:tcW w:w="1264" w:type="dxa"/>
          </w:tcPr>
          <w:p w14:paraId="6571177A" w14:textId="21320BAD"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Objetivo</w:t>
            </w:r>
          </w:p>
        </w:tc>
        <w:tc>
          <w:tcPr>
            <w:tcW w:w="1264" w:type="dxa"/>
          </w:tcPr>
          <w:p w14:paraId="3E9E7E5C" w14:textId="3678D0B4"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Indicador</w:t>
            </w:r>
          </w:p>
        </w:tc>
        <w:tc>
          <w:tcPr>
            <w:tcW w:w="1264" w:type="dxa"/>
          </w:tcPr>
          <w:p w14:paraId="61625D7F" w14:textId="64C0C175"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Fórmula de cálculo</w:t>
            </w:r>
          </w:p>
        </w:tc>
        <w:tc>
          <w:tcPr>
            <w:tcW w:w="1264" w:type="dxa"/>
          </w:tcPr>
          <w:p w14:paraId="15A9B552" w14:textId="39D2D2A4"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Tipo de indicador</w:t>
            </w:r>
          </w:p>
        </w:tc>
        <w:tc>
          <w:tcPr>
            <w:tcW w:w="1264" w:type="dxa"/>
          </w:tcPr>
          <w:p w14:paraId="2A9DB8A6" w14:textId="135002FF"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Unidad de Medida</w:t>
            </w:r>
          </w:p>
        </w:tc>
        <w:tc>
          <w:tcPr>
            <w:tcW w:w="1264" w:type="dxa"/>
          </w:tcPr>
          <w:p w14:paraId="7FC17212" w14:textId="4BDA90DC"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Medios de Verificación</w:t>
            </w:r>
          </w:p>
        </w:tc>
        <w:tc>
          <w:tcPr>
            <w:tcW w:w="1264" w:type="dxa"/>
          </w:tcPr>
          <w:p w14:paraId="3B421E77" w14:textId="2B4E65C2" w:rsidR="00092709" w:rsidRPr="007607A0" w:rsidRDefault="00092709" w:rsidP="007607A0">
            <w:pPr>
              <w:spacing w:after="0" w:line="240" w:lineRule="auto"/>
              <w:jc w:val="center"/>
              <w:rPr>
                <w:rFonts w:ascii="Times New Roman" w:hAnsi="Times New Roman" w:cs="Times New Roman"/>
                <w:b/>
              </w:rPr>
            </w:pPr>
            <w:r w:rsidRPr="007607A0">
              <w:rPr>
                <w:rFonts w:ascii="Times New Roman" w:hAnsi="Times New Roman" w:cs="Times New Roman"/>
                <w:b/>
              </w:rPr>
              <w:t>Supuestos</w:t>
            </w:r>
          </w:p>
        </w:tc>
      </w:tr>
      <w:tr w:rsidR="00092709" w14:paraId="2E359FEF" w14:textId="77777777" w:rsidTr="00092709">
        <w:tc>
          <w:tcPr>
            <w:tcW w:w="1264" w:type="dxa"/>
          </w:tcPr>
          <w:p w14:paraId="3C10A748" w14:textId="298C6EAA" w:rsidR="00092709" w:rsidRDefault="00092709" w:rsidP="00B83A99">
            <w:pPr>
              <w:spacing w:after="0" w:line="240" w:lineRule="auto"/>
              <w:jc w:val="both"/>
              <w:rPr>
                <w:rFonts w:ascii="Times New Roman" w:hAnsi="Times New Roman" w:cs="Times New Roman"/>
              </w:rPr>
            </w:pPr>
            <w:r>
              <w:rPr>
                <w:rFonts w:ascii="Times New Roman" w:hAnsi="Times New Roman" w:cs="Times New Roman"/>
              </w:rPr>
              <w:t>Fin</w:t>
            </w:r>
          </w:p>
        </w:tc>
        <w:tc>
          <w:tcPr>
            <w:tcW w:w="1264" w:type="dxa"/>
          </w:tcPr>
          <w:p w14:paraId="65EE43E7" w14:textId="5CAB71F3" w:rsidR="00092709" w:rsidRDefault="00092709" w:rsidP="00B83A99">
            <w:pPr>
              <w:spacing w:after="0" w:line="240" w:lineRule="auto"/>
              <w:jc w:val="both"/>
              <w:rPr>
                <w:rFonts w:ascii="Times New Roman" w:hAnsi="Times New Roman" w:cs="Times New Roman"/>
              </w:rPr>
            </w:pPr>
            <w:r>
              <w:rPr>
                <w:rFonts w:ascii="Times New Roman" w:hAnsi="Times New Roman" w:cs="Times New Roman"/>
              </w:rPr>
              <w:t>Brindar apoyo a la economía de las familias</w:t>
            </w:r>
          </w:p>
        </w:tc>
        <w:tc>
          <w:tcPr>
            <w:tcW w:w="1264" w:type="dxa"/>
          </w:tcPr>
          <w:p w14:paraId="00AFF174" w14:textId="73ACE20D" w:rsidR="00092709" w:rsidRDefault="00092709" w:rsidP="00B83A99">
            <w:pPr>
              <w:spacing w:after="0" w:line="240" w:lineRule="auto"/>
              <w:jc w:val="both"/>
              <w:rPr>
                <w:rFonts w:ascii="Times New Roman" w:hAnsi="Times New Roman" w:cs="Times New Roman"/>
              </w:rPr>
            </w:pPr>
            <w:r>
              <w:rPr>
                <w:rFonts w:ascii="Times New Roman" w:hAnsi="Times New Roman" w:cs="Times New Roman"/>
              </w:rPr>
              <w:t xml:space="preserve">Reducción del gasto que hacen las familias para la adquisición de materiales necesarios al inicio del </w:t>
            </w:r>
            <w:r>
              <w:rPr>
                <w:rFonts w:ascii="Times New Roman" w:hAnsi="Times New Roman" w:cs="Times New Roman"/>
              </w:rPr>
              <w:lastRenderedPageBreak/>
              <w:t>ciclo escolar</w:t>
            </w:r>
          </w:p>
        </w:tc>
        <w:tc>
          <w:tcPr>
            <w:tcW w:w="1264" w:type="dxa"/>
          </w:tcPr>
          <w:p w14:paraId="78CE9E44" w14:textId="7A924219" w:rsidR="00092709" w:rsidRDefault="00092709" w:rsidP="00B83A99">
            <w:pPr>
              <w:spacing w:after="0" w:line="240" w:lineRule="auto"/>
              <w:jc w:val="both"/>
              <w:rPr>
                <w:rFonts w:ascii="Times New Roman" w:hAnsi="Times New Roman" w:cs="Times New Roman"/>
              </w:rPr>
            </w:pPr>
            <w:r>
              <w:rPr>
                <w:rFonts w:ascii="Times New Roman" w:hAnsi="Times New Roman" w:cs="Times New Roman"/>
              </w:rPr>
              <w:lastRenderedPageBreak/>
              <w:t xml:space="preserve">Gasto total al inicio del ciclo escolar sin apoyo – gasto total al inicio del ciclo escolar con el apoyo </w:t>
            </w:r>
            <w:r w:rsidR="00FD39E6">
              <w:rPr>
                <w:rFonts w:ascii="Times New Roman" w:hAnsi="Times New Roman" w:cs="Times New Roman"/>
              </w:rPr>
              <w:t>= apoyo en la economía</w:t>
            </w:r>
          </w:p>
        </w:tc>
        <w:tc>
          <w:tcPr>
            <w:tcW w:w="1264" w:type="dxa"/>
          </w:tcPr>
          <w:p w14:paraId="299AA093" w14:textId="5BB6EF91"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Eficacia</w:t>
            </w:r>
          </w:p>
        </w:tc>
        <w:tc>
          <w:tcPr>
            <w:tcW w:w="1264" w:type="dxa"/>
          </w:tcPr>
          <w:p w14:paraId="2C0EEED0" w14:textId="748BB89E"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Variación</w:t>
            </w:r>
          </w:p>
        </w:tc>
        <w:tc>
          <w:tcPr>
            <w:tcW w:w="1264" w:type="dxa"/>
          </w:tcPr>
          <w:p w14:paraId="53EC5902" w14:textId="29AE2B58"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Encuestas a beneficiarios</w:t>
            </w:r>
          </w:p>
        </w:tc>
        <w:tc>
          <w:tcPr>
            <w:tcW w:w="1264" w:type="dxa"/>
          </w:tcPr>
          <w:p w14:paraId="2D1F8B74" w14:textId="1619D127"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Las asociaciones de padres de familia y las autoridades escolares apoyan con la difusión del programa</w:t>
            </w:r>
          </w:p>
        </w:tc>
      </w:tr>
      <w:tr w:rsidR="00092709" w14:paraId="49B9E04B" w14:textId="77777777" w:rsidTr="00092709">
        <w:tc>
          <w:tcPr>
            <w:tcW w:w="1264" w:type="dxa"/>
          </w:tcPr>
          <w:p w14:paraId="5A454F8A" w14:textId="55E27576" w:rsidR="00092709" w:rsidRDefault="00092709" w:rsidP="00B83A99">
            <w:pPr>
              <w:spacing w:after="0" w:line="240" w:lineRule="auto"/>
              <w:jc w:val="both"/>
              <w:rPr>
                <w:rFonts w:ascii="Times New Roman" w:hAnsi="Times New Roman" w:cs="Times New Roman"/>
              </w:rPr>
            </w:pPr>
            <w:r>
              <w:rPr>
                <w:rFonts w:ascii="Times New Roman" w:hAnsi="Times New Roman" w:cs="Times New Roman"/>
              </w:rPr>
              <w:lastRenderedPageBreak/>
              <w:t>Propósito</w:t>
            </w:r>
          </w:p>
        </w:tc>
        <w:tc>
          <w:tcPr>
            <w:tcW w:w="1264" w:type="dxa"/>
          </w:tcPr>
          <w:p w14:paraId="3009586C" w14:textId="4008F9DE"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Alumnos de secundarias públicas beneficiados con un apoyo económico</w:t>
            </w:r>
          </w:p>
        </w:tc>
        <w:tc>
          <w:tcPr>
            <w:tcW w:w="1264" w:type="dxa"/>
          </w:tcPr>
          <w:p w14:paraId="7191E14D" w14:textId="52D01C90"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Porcentaje de alumnos atendidos por el programa</w:t>
            </w:r>
          </w:p>
        </w:tc>
        <w:tc>
          <w:tcPr>
            <w:tcW w:w="1264" w:type="dxa"/>
          </w:tcPr>
          <w:p w14:paraId="047D3E6A" w14:textId="0738D9B6"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(Alumnos inscritos en secundarias públicas atendidos por el programa / alumnos inscritos en secundarias públicas en Tlalpan) 100</w:t>
            </w:r>
          </w:p>
        </w:tc>
        <w:tc>
          <w:tcPr>
            <w:tcW w:w="1264" w:type="dxa"/>
          </w:tcPr>
          <w:p w14:paraId="53D00A4D" w14:textId="03802F81"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Eficacia</w:t>
            </w:r>
          </w:p>
        </w:tc>
        <w:tc>
          <w:tcPr>
            <w:tcW w:w="1264" w:type="dxa"/>
          </w:tcPr>
          <w:p w14:paraId="6F2802BD" w14:textId="2FDA7500"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Porcentaje</w:t>
            </w:r>
          </w:p>
        </w:tc>
        <w:tc>
          <w:tcPr>
            <w:tcW w:w="1264" w:type="dxa"/>
          </w:tcPr>
          <w:p w14:paraId="6CFDF389" w14:textId="5BD99F56"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Padrón de Beneficiarios</w:t>
            </w:r>
          </w:p>
        </w:tc>
        <w:tc>
          <w:tcPr>
            <w:tcW w:w="1264" w:type="dxa"/>
          </w:tcPr>
          <w:p w14:paraId="6574B7BE" w14:textId="78703DD1"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Los menores se encuentran inscritos en escuelas de la delegación Tlalpan</w:t>
            </w:r>
          </w:p>
        </w:tc>
      </w:tr>
      <w:tr w:rsidR="00092709" w14:paraId="639D4EB1" w14:textId="77777777" w:rsidTr="00092709">
        <w:tc>
          <w:tcPr>
            <w:tcW w:w="1264" w:type="dxa"/>
          </w:tcPr>
          <w:p w14:paraId="7ADE8924" w14:textId="2758F267" w:rsidR="00092709" w:rsidRDefault="00092709" w:rsidP="00B83A99">
            <w:pPr>
              <w:spacing w:after="0" w:line="240" w:lineRule="auto"/>
              <w:jc w:val="both"/>
              <w:rPr>
                <w:rFonts w:ascii="Times New Roman" w:hAnsi="Times New Roman" w:cs="Times New Roman"/>
              </w:rPr>
            </w:pPr>
            <w:r>
              <w:rPr>
                <w:rFonts w:ascii="Times New Roman" w:hAnsi="Times New Roman" w:cs="Times New Roman"/>
              </w:rPr>
              <w:t>Componentes</w:t>
            </w:r>
          </w:p>
        </w:tc>
        <w:tc>
          <w:tcPr>
            <w:tcW w:w="1264" w:type="dxa"/>
          </w:tcPr>
          <w:p w14:paraId="4640197F" w14:textId="36417858"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Apoyo económico para la adquisición de materiales para el inicio del ciclo escolar</w:t>
            </w:r>
          </w:p>
        </w:tc>
        <w:tc>
          <w:tcPr>
            <w:tcW w:w="1264" w:type="dxa"/>
          </w:tcPr>
          <w:p w14:paraId="241EFAE0" w14:textId="600FAE63"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Apoyo económico entregado por única vez</w:t>
            </w:r>
          </w:p>
        </w:tc>
        <w:tc>
          <w:tcPr>
            <w:tcW w:w="1264" w:type="dxa"/>
          </w:tcPr>
          <w:p w14:paraId="538B1FC4" w14:textId="7EFF9E8A" w:rsidR="00092709" w:rsidRDefault="00FD39E6" w:rsidP="00FD39E6">
            <w:pPr>
              <w:spacing w:after="0" w:line="240" w:lineRule="auto"/>
              <w:jc w:val="both"/>
              <w:rPr>
                <w:rFonts w:ascii="Times New Roman" w:hAnsi="Times New Roman" w:cs="Times New Roman"/>
              </w:rPr>
            </w:pPr>
            <w:r>
              <w:rPr>
                <w:rFonts w:ascii="Times New Roman" w:hAnsi="Times New Roman" w:cs="Times New Roman"/>
              </w:rPr>
              <w:t>Presupuesto asignado al programa / # de apoyos entregados</w:t>
            </w:r>
          </w:p>
        </w:tc>
        <w:tc>
          <w:tcPr>
            <w:tcW w:w="1264" w:type="dxa"/>
          </w:tcPr>
          <w:p w14:paraId="1B4E8B7B" w14:textId="4E8C261F"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Eficacia</w:t>
            </w:r>
          </w:p>
        </w:tc>
        <w:tc>
          <w:tcPr>
            <w:tcW w:w="1264" w:type="dxa"/>
          </w:tcPr>
          <w:p w14:paraId="2F49A907" w14:textId="3747AC68"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Promedio</w:t>
            </w:r>
          </w:p>
        </w:tc>
        <w:tc>
          <w:tcPr>
            <w:tcW w:w="1264" w:type="dxa"/>
          </w:tcPr>
          <w:p w14:paraId="37E645FD" w14:textId="7C6C126E"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Padrón de Beneficiarios</w:t>
            </w:r>
          </w:p>
        </w:tc>
        <w:tc>
          <w:tcPr>
            <w:tcW w:w="1264" w:type="dxa"/>
          </w:tcPr>
          <w:p w14:paraId="1817C996" w14:textId="19E08242"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Las escuelas especificarán el listado</w:t>
            </w:r>
          </w:p>
        </w:tc>
      </w:tr>
      <w:tr w:rsidR="00092709" w14:paraId="2519D70B" w14:textId="77777777" w:rsidTr="00092709">
        <w:tc>
          <w:tcPr>
            <w:tcW w:w="1264" w:type="dxa"/>
          </w:tcPr>
          <w:p w14:paraId="24E0B5EB" w14:textId="1CCF54C2" w:rsidR="00092709" w:rsidRDefault="00092709" w:rsidP="00B83A99">
            <w:pPr>
              <w:spacing w:after="0" w:line="240" w:lineRule="auto"/>
              <w:jc w:val="both"/>
              <w:rPr>
                <w:rFonts w:ascii="Times New Roman" w:hAnsi="Times New Roman" w:cs="Times New Roman"/>
              </w:rPr>
            </w:pPr>
            <w:r>
              <w:rPr>
                <w:rFonts w:ascii="Times New Roman" w:hAnsi="Times New Roman" w:cs="Times New Roman"/>
              </w:rPr>
              <w:t>Actividades</w:t>
            </w:r>
          </w:p>
        </w:tc>
        <w:tc>
          <w:tcPr>
            <w:tcW w:w="1264" w:type="dxa"/>
          </w:tcPr>
          <w:p w14:paraId="5BAFB523" w14:textId="20CC2D31"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Junta informativa</w:t>
            </w:r>
          </w:p>
        </w:tc>
        <w:tc>
          <w:tcPr>
            <w:tcW w:w="1264" w:type="dxa"/>
          </w:tcPr>
          <w:p w14:paraId="7EC4E577" w14:textId="15ADA699" w:rsidR="00092709" w:rsidRDefault="00FD39E6" w:rsidP="00FD39E6">
            <w:pPr>
              <w:spacing w:after="0" w:line="240" w:lineRule="auto"/>
              <w:jc w:val="both"/>
              <w:rPr>
                <w:rFonts w:ascii="Times New Roman" w:hAnsi="Times New Roman" w:cs="Times New Roman"/>
              </w:rPr>
            </w:pPr>
            <w:r>
              <w:rPr>
                <w:rFonts w:ascii="Times New Roman" w:hAnsi="Times New Roman" w:cs="Times New Roman"/>
              </w:rPr>
              <w:t>Las asociaciones de padres de familia y las autoridades escolares que apoyan con la difusión del programa</w:t>
            </w:r>
          </w:p>
        </w:tc>
        <w:tc>
          <w:tcPr>
            <w:tcW w:w="1264" w:type="dxa"/>
          </w:tcPr>
          <w:p w14:paraId="62A3F9B1" w14:textId="17074615"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(Total de planteles / Total de planteles asistentes) 100</w:t>
            </w:r>
          </w:p>
        </w:tc>
        <w:tc>
          <w:tcPr>
            <w:tcW w:w="1264" w:type="dxa"/>
          </w:tcPr>
          <w:p w14:paraId="47AEF80E" w14:textId="73B0EFBB"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Variación</w:t>
            </w:r>
          </w:p>
        </w:tc>
        <w:tc>
          <w:tcPr>
            <w:tcW w:w="1264" w:type="dxa"/>
          </w:tcPr>
          <w:p w14:paraId="1E6F1B7D" w14:textId="73DE49BC"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Porcentaje</w:t>
            </w:r>
          </w:p>
        </w:tc>
        <w:tc>
          <w:tcPr>
            <w:tcW w:w="1264" w:type="dxa"/>
          </w:tcPr>
          <w:p w14:paraId="277E3B31" w14:textId="2CFE46D4"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Registro de participantes</w:t>
            </w:r>
          </w:p>
        </w:tc>
        <w:tc>
          <w:tcPr>
            <w:tcW w:w="1264" w:type="dxa"/>
          </w:tcPr>
          <w:p w14:paraId="30B183CB" w14:textId="08D97F1A" w:rsidR="00092709" w:rsidRDefault="00FD39E6" w:rsidP="00B83A99">
            <w:pPr>
              <w:spacing w:after="0" w:line="240" w:lineRule="auto"/>
              <w:jc w:val="both"/>
              <w:rPr>
                <w:rFonts w:ascii="Times New Roman" w:hAnsi="Times New Roman" w:cs="Times New Roman"/>
              </w:rPr>
            </w:pPr>
            <w:r>
              <w:rPr>
                <w:rFonts w:ascii="Times New Roman" w:hAnsi="Times New Roman" w:cs="Times New Roman"/>
              </w:rPr>
              <w:t>Los representantes cuentan con la disposición de tiempo para asistir</w:t>
            </w:r>
          </w:p>
        </w:tc>
      </w:tr>
    </w:tbl>
    <w:p w14:paraId="222B3071" w14:textId="77777777" w:rsidR="00092709" w:rsidRDefault="00092709" w:rsidP="00B83A99">
      <w:pPr>
        <w:spacing w:after="0" w:line="240" w:lineRule="auto"/>
        <w:jc w:val="both"/>
        <w:rPr>
          <w:rFonts w:ascii="Times New Roman" w:hAnsi="Times New Roman" w:cs="Times New Roman"/>
          <w:sz w:val="20"/>
          <w:szCs w:val="20"/>
        </w:rPr>
      </w:pPr>
    </w:p>
    <w:p w14:paraId="1AEDCAD6" w14:textId="3AA779AF" w:rsidR="00FD39E6" w:rsidRPr="007607A0" w:rsidRDefault="007607A0" w:rsidP="00B83A9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Matriz de indicadores plasmada en las Reglas de Operación 2016</w:t>
      </w:r>
    </w:p>
    <w:p w14:paraId="080AA56B" w14:textId="77777777" w:rsidR="00FD39E6" w:rsidRDefault="00FD39E6" w:rsidP="00B83A99">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316"/>
        <w:gridCol w:w="1250"/>
        <w:gridCol w:w="1249"/>
        <w:gridCol w:w="1254"/>
        <w:gridCol w:w="1237"/>
        <w:gridCol w:w="1239"/>
        <w:gridCol w:w="1283"/>
        <w:gridCol w:w="1360"/>
      </w:tblGrid>
      <w:tr w:rsidR="007607A0" w:rsidRPr="007607A0" w14:paraId="0F4B5C04" w14:textId="77777777" w:rsidTr="007607A0">
        <w:tc>
          <w:tcPr>
            <w:tcW w:w="1264" w:type="dxa"/>
          </w:tcPr>
          <w:p w14:paraId="01C81574" w14:textId="1330E3C2"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Nivel de objetivo</w:t>
            </w:r>
          </w:p>
        </w:tc>
        <w:tc>
          <w:tcPr>
            <w:tcW w:w="1264" w:type="dxa"/>
          </w:tcPr>
          <w:p w14:paraId="73EBB62A" w14:textId="559E3E26"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Objetivo</w:t>
            </w:r>
          </w:p>
        </w:tc>
        <w:tc>
          <w:tcPr>
            <w:tcW w:w="1264" w:type="dxa"/>
          </w:tcPr>
          <w:p w14:paraId="34B85DD9" w14:textId="32C32C3F"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Indicador</w:t>
            </w:r>
          </w:p>
        </w:tc>
        <w:tc>
          <w:tcPr>
            <w:tcW w:w="1264" w:type="dxa"/>
          </w:tcPr>
          <w:p w14:paraId="1FF530AA" w14:textId="04852AB5"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Fórmula de cálculo</w:t>
            </w:r>
          </w:p>
        </w:tc>
        <w:tc>
          <w:tcPr>
            <w:tcW w:w="1264" w:type="dxa"/>
          </w:tcPr>
          <w:p w14:paraId="1C58B3A4" w14:textId="03C40F9D"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Tipo de indicador</w:t>
            </w:r>
          </w:p>
        </w:tc>
        <w:tc>
          <w:tcPr>
            <w:tcW w:w="1264" w:type="dxa"/>
          </w:tcPr>
          <w:p w14:paraId="11F051CE" w14:textId="1397B3CF"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Unidad de Medida</w:t>
            </w:r>
          </w:p>
        </w:tc>
        <w:tc>
          <w:tcPr>
            <w:tcW w:w="1264" w:type="dxa"/>
          </w:tcPr>
          <w:p w14:paraId="4B7EFA4B" w14:textId="3DD9C166"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Medios de Verificación</w:t>
            </w:r>
          </w:p>
        </w:tc>
        <w:tc>
          <w:tcPr>
            <w:tcW w:w="1264" w:type="dxa"/>
          </w:tcPr>
          <w:p w14:paraId="6154DA66" w14:textId="65DD3E8B" w:rsidR="007607A0" w:rsidRPr="007607A0" w:rsidRDefault="007607A0" w:rsidP="007607A0">
            <w:pPr>
              <w:spacing w:after="0" w:line="240" w:lineRule="auto"/>
              <w:jc w:val="both"/>
              <w:rPr>
                <w:rFonts w:ascii="Times New Roman" w:hAnsi="Times New Roman" w:cs="Times New Roman"/>
                <w:b/>
              </w:rPr>
            </w:pPr>
            <w:r w:rsidRPr="007607A0">
              <w:rPr>
                <w:rFonts w:ascii="Times New Roman" w:hAnsi="Times New Roman" w:cs="Times New Roman"/>
                <w:b/>
              </w:rPr>
              <w:t>Supuestos</w:t>
            </w:r>
          </w:p>
        </w:tc>
      </w:tr>
      <w:tr w:rsidR="007607A0" w:rsidRPr="007607A0" w14:paraId="0AB85066" w14:textId="77777777" w:rsidTr="007607A0">
        <w:tc>
          <w:tcPr>
            <w:tcW w:w="1264" w:type="dxa"/>
          </w:tcPr>
          <w:p w14:paraId="5915BA93" w14:textId="185BBC00"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Fin</w:t>
            </w:r>
          </w:p>
        </w:tc>
        <w:tc>
          <w:tcPr>
            <w:tcW w:w="1264" w:type="dxa"/>
          </w:tcPr>
          <w:p w14:paraId="31A3914A" w14:textId="7FCE6B99"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Brindar apoyo a la economía de las familias</w:t>
            </w:r>
          </w:p>
        </w:tc>
        <w:tc>
          <w:tcPr>
            <w:tcW w:w="1264" w:type="dxa"/>
          </w:tcPr>
          <w:p w14:paraId="6B098F55" w14:textId="75489CA2"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Reducción del gasto que hacen las familias para la adquisición de materiales necesarios al inicio del ciclo escolar</w:t>
            </w:r>
          </w:p>
        </w:tc>
        <w:tc>
          <w:tcPr>
            <w:tcW w:w="1264" w:type="dxa"/>
          </w:tcPr>
          <w:p w14:paraId="68CCACB5" w14:textId="26FA7FE4"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Gasto total al inicio del ciclo escolar sin apoyo – gasto total al inicio del ciclo escolar con el apoyo = apoyo en la economía</w:t>
            </w:r>
          </w:p>
        </w:tc>
        <w:tc>
          <w:tcPr>
            <w:tcW w:w="1264" w:type="dxa"/>
          </w:tcPr>
          <w:p w14:paraId="0F0A8D46" w14:textId="22381696"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Eficacia</w:t>
            </w:r>
          </w:p>
        </w:tc>
        <w:tc>
          <w:tcPr>
            <w:tcW w:w="1264" w:type="dxa"/>
          </w:tcPr>
          <w:p w14:paraId="22DA7107" w14:textId="69960BDA"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Variación</w:t>
            </w:r>
          </w:p>
        </w:tc>
        <w:tc>
          <w:tcPr>
            <w:tcW w:w="1264" w:type="dxa"/>
          </w:tcPr>
          <w:p w14:paraId="312ECEAB" w14:textId="172B11D6"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Encuestas a beneficiarios</w:t>
            </w:r>
          </w:p>
        </w:tc>
        <w:tc>
          <w:tcPr>
            <w:tcW w:w="1264" w:type="dxa"/>
          </w:tcPr>
          <w:p w14:paraId="6BBB47A4" w14:textId="77777777" w:rsidR="007607A0" w:rsidRPr="007607A0" w:rsidRDefault="007607A0" w:rsidP="00B83A99">
            <w:pPr>
              <w:spacing w:after="0" w:line="240" w:lineRule="auto"/>
              <w:jc w:val="both"/>
              <w:rPr>
                <w:rFonts w:ascii="Times New Roman" w:hAnsi="Times New Roman" w:cs="Times New Roman"/>
              </w:rPr>
            </w:pPr>
          </w:p>
        </w:tc>
      </w:tr>
      <w:tr w:rsidR="007607A0" w:rsidRPr="007607A0" w14:paraId="4686E6DA" w14:textId="77777777" w:rsidTr="007607A0">
        <w:tc>
          <w:tcPr>
            <w:tcW w:w="1264" w:type="dxa"/>
          </w:tcPr>
          <w:p w14:paraId="5BF1093B" w14:textId="2BC8B56E"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Propósito</w:t>
            </w:r>
          </w:p>
        </w:tc>
        <w:tc>
          <w:tcPr>
            <w:tcW w:w="1264" w:type="dxa"/>
          </w:tcPr>
          <w:p w14:paraId="48FC14C5" w14:textId="00817BB4"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 xml:space="preserve">Niños inscritos en secundarias públicas en Tlalpan cuenten materiales al </w:t>
            </w:r>
            <w:r>
              <w:rPr>
                <w:rFonts w:ascii="Times New Roman" w:hAnsi="Times New Roman" w:cs="Times New Roman"/>
              </w:rPr>
              <w:lastRenderedPageBreak/>
              <w:t>inicio del ciclo escolar</w:t>
            </w:r>
          </w:p>
        </w:tc>
        <w:tc>
          <w:tcPr>
            <w:tcW w:w="1264" w:type="dxa"/>
          </w:tcPr>
          <w:p w14:paraId="09B59878" w14:textId="754539FF"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lastRenderedPageBreak/>
              <w:t>Porcentaje de alumnos atendidos por el programa</w:t>
            </w:r>
          </w:p>
        </w:tc>
        <w:tc>
          <w:tcPr>
            <w:tcW w:w="1264" w:type="dxa"/>
          </w:tcPr>
          <w:p w14:paraId="16A6F156" w14:textId="52DB7A89"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 xml:space="preserve">(Alumnos inscritos en secundarias públicas  atendidos por el programa / </w:t>
            </w:r>
            <w:r>
              <w:rPr>
                <w:rFonts w:ascii="Times New Roman" w:hAnsi="Times New Roman" w:cs="Times New Roman"/>
              </w:rPr>
              <w:lastRenderedPageBreak/>
              <w:t>alumnos inscritos en secundarias públicas en Tlalpan) 100</w:t>
            </w:r>
          </w:p>
        </w:tc>
        <w:tc>
          <w:tcPr>
            <w:tcW w:w="1264" w:type="dxa"/>
          </w:tcPr>
          <w:p w14:paraId="1D853D7F" w14:textId="296D371D"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lastRenderedPageBreak/>
              <w:t>Eficacia</w:t>
            </w:r>
          </w:p>
        </w:tc>
        <w:tc>
          <w:tcPr>
            <w:tcW w:w="1264" w:type="dxa"/>
          </w:tcPr>
          <w:p w14:paraId="1B94EF08" w14:textId="68E6E669"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Porcentaje</w:t>
            </w:r>
          </w:p>
        </w:tc>
        <w:tc>
          <w:tcPr>
            <w:tcW w:w="1264" w:type="dxa"/>
          </w:tcPr>
          <w:p w14:paraId="3BA2BABB" w14:textId="471C815A"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Padrón de Beneficiarios</w:t>
            </w:r>
          </w:p>
        </w:tc>
        <w:tc>
          <w:tcPr>
            <w:tcW w:w="1264" w:type="dxa"/>
          </w:tcPr>
          <w:p w14:paraId="6CE273F1" w14:textId="718AED60"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Los menores se encuentran inscritos en escuelas de la delegación Tlalpan</w:t>
            </w:r>
          </w:p>
        </w:tc>
      </w:tr>
      <w:tr w:rsidR="007607A0" w:rsidRPr="007607A0" w14:paraId="1840E207" w14:textId="77777777" w:rsidTr="007607A0">
        <w:tc>
          <w:tcPr>
            <w:tcW w:w="1264" w:type="dxa"/>
          </w:tcPr>
          <w:p w14:paraId="40530E3D" w14:textId="0BC09323"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lastRenderedPageBreak/>
              <w:t>Componentes</w:t>
            </w:r>
          </w:p>
        </w:tc>
        <w:tc>
          <w:tcPr>
            <w:tcW w:w="1264" w:type="dxa"/>
          </w:tcPr>
          <w:p w14:paraId="4D561A38" w14:textId="105BDFA9"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Apoyo económico para la adquisición materiales para el inicio del ciclo escolar</w:t>
            </w:r>
          </w:p>
        </w:tc>
        <w:tc>
          <w:tcPr>
            <w:tcW w:w="1264" w:type="dxa"/>
          </w:tcPr>
          <w:p w14:paraId="7B38AAEF" w14:textId="78D98076" w:rsidR="007607A0" w:rsidRPr="007607A0" w:rsidRDefault="007607A0" w:rsidP="003115AC">
            <w:pPr>
              <w:spacing w:after="0" w:line="240" w:lineRule="auto"/>
              <w:jc w:val="both"/>
              <w:rPr>
                <w:rFonts w:ascii="Times New Roman" w:hAnsi="Times New Roman" w:cs="Times New Roman"/>
              </w:rPr>
            </w:pPr>
            <w:r>
              <w:rPr>
                <w:rFonts w:ascii="Times New Roman" w:hAnsi="Times New Roman" w:cs="Times New Roman"/>
              </w:rPr>
              <w:t>Costo promed</w:t>
            </w:r>
            <w:r w:rsidR="003115AC">
              <w:rPr>
                <w:rFonts w:ascii="Times New Roman" w:hAnsi="Times New Roman" w:cs="Times New Roman"/>
              </w:rPr>
              <w:t>io por entrega de apoyo en 2016</w:t>
            </w:r>
          </w:p>
        </w:tc>
        <w:tc>
          <w:tcPr>
            <w:tcW w:w="1264" w:type="dxa"/>
          </w:tcPr>
          <w:p w14:paraId="480295CC" w14:textId="34755335" w:rsidR="007607A0" w:rsidRPr="007607A0" w:rsidRDefault="003115AC" w:rsidP="00B83A99">
            <w:pPr>
              <w:spacing w:after="0" w:line="240" w:lineRule="auto"/>
              <w:jc w:val="both"/>
              <w:rPr>
                <w:rFonts w:ascii="Times New Roman" w:hAnsi="Times New Roman" w:cs="Times New Roman"/>
              </w:rPr>
            </w:pPr>
            <w:r>
              <w:rPr>
                <w:rFonts w:ascii="Times New Roman" w:hAnsi="Times New Roman" w:cs="Times New Roman"/>
              </w:rPr>
              <w:t>Presupuesto asignado al programa / # de apoyos entregados</w:t>
            </w:r>
          </w:p>
        </w:tc>
        <w:tc>
          <w:tcPr>
            <w:tcW w:w="1264" w:type="dxa"/>
          </w:tcPr>
          <w:p w14:paraId="2639A06F" w14:textId="32126A9B"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Eficacia</w:t>
            </w:r>
          </w:p>
        </w:tc>
        <w:tc>
          <w:tcPr>
            <w:tcW w:w="1264" w:type="dxa"/>
          </w:tcPr>
          <w:p w14:paraId="0BCC7654" w14:textId="064DDB97"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Promedio</w:t>
            </w:r>
          </w:p>
        </w:tc>
        <w:tc>
          <w:tcPr>
            <w:tcW w:w="1264" w:type="dxa"/>
          </w:tcPr>
          <w:p w14:paraId="3DE42A3D" w14:textId="42193BC6"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Padrón de Beneficiarios</w:t>
            </w:r>
          </w:p>
        </w:tc>
        <w:tc>
          <w:tcPr>
            <w:tcW w:w="1264" w:type="dxa"/>
          </w:tcPr>
          <w:p w14:paraId="75354910" w14:textId="74B2B73A" w:rsidR="007607A0" w:rsidRPr="007607A0" w:rsidRDefault="003115AC" w:rsidP="00B83A99">
            <w:pPr>
              <w:spacing w:after="0" w:line="240" w:lineRule="auto"/>
              <w:jc w:val="both"/>
              <w:rPr>
                <w:rFonts w:ascii="Times New Roman" w:hAnsi="Times New Roman" w:cs="Times New Roman"/>
              </w:rPr>
            </w:pPr>
            <w:r>
              <w:rPr>
                <w:rFonts w:ascii="Times New Roman" w:hAnsi="Times New Roman" w:cs="Times New Roman"/>
              </w:rPr>
              <w:t>Las escuelas especificarán el listado</w:t>
            </w:r>
          </w:p>
        </w:tc>
      </w:tr>
      <w:tr w:rsidR="007607A0" w:rsidRPr="007607A0" w14:paraId="1ADC8261" w14:textId="77777777" w:rsidTr="007607A0">
        <w:tc>
          <w:tcPr>
            <w:tcW w:w="1264" w:type="dxa"/>
          </w:tcPr>
          <w:p w14:paraId="0C2BD9B9" w14:textId="52DB7A4B"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Actividades</w:t>
            </w:r>
          </w:p>
        </w:tc>
        <w:tc>
          <w:tcPr>
            <w:tcW w:w="1264" w:type="dxa"/>
          </w:tcPr>
          <w:p w14:paraId="094C4402" w14:textId="63899790" w:rsidR="007607A0" w:rsidRPr="007607A0" w:rsidRDefault="003115AC" w:rsidP="00B83A99">
            <w:pPr>
              <w:spacing w:after="0" w:line="240" w:lineRule="auto"/>
              <w:jc w:val="both"/>
              <w:rPr>
                <w:rFonts w:ascii="Times New Roman" w:hAnsi="Times New Roman" w:cs="Times New Roman"/>
              </w:rPr>
            </w:pPr>
            <w:r>
              <w:rPr>
                <w:rFonts w:ascii="Times New Roman" w:hAnsi="Times New Roman" w:cs="Times New Roman"/>
              </w:rPr>
              <w:t>Junta informativa</w:t>
            </w:r>
          </w:p>
        </w:tc>
        <w:tc>
          <w:tcPr>
            <w:tcW w:w="1264" w:type="dxa"/>
          </w:tcPr>
          <w:p w14:paraId="4DD9C43D" w14:textId="046E74C2" w:rsidR="007607A0" w:rsidRPr="007607A0" w:rsidRDefault="003115AC" w:rsidP="00B83A99">
            <w:pPr>
              <w:spacing w:after="0" w:line="240" w:lineRule="auto"/>
              <w:jc w:val="both"/>
              <w:rPr>
                <w:rFonts w:ascii="Times New Roman" w:hAnsi="Times New Roman" w:cs="Times New Roman"/>
              </w:rPr>
            </w:pPr>
            <w:r>
              <w:rPr>
                <w:rFonts w:ascii="Times New Roman" w:hAnsi="Times New Roman" w:cs="Times New Roman"/>
              </w:rPr>
              <w:t>Planteles asistentes a la reunión</w:t>
            </w:r>
          </w:p>
        </w:tc>
        <w:tc>
          <w:tcPr>
            <w:tcW w:w="1264" w:type="dxa"/>
          </w:tcPr>
          <w:p w14:paraId="364A24E3" w14:textId="59261DFB" w:rsidR="007607A0" w:rsidRPr="007607A0" w:rsidRDefault="003115AC" w:rsidP="00B83A99">
            <w:pPr>
              <w:spacing w:after="0" w:line="240" w:lineRule="auto"/>
              <w:jc w:val="both"/>
              <w:rPr>
                <w:rFonts w:ascii="Times New Roman" w:hAnsi="Times New Roman" w:cs="Times New Roman"/>
              </w:rPr>
            </w:pPr>
            <w:r>
              <w:rPr>
                <w:rFonts w:ascii="Times New Roman" w:hAnsi="Times New Roman" w:cs="Times New Roman"/>
              </w:rPr>
              <w:t>(Total de planteles / Total de planteles asistentes) 100</w:t>
            </w:r>
          </w:p>
        </w:tc>
        <w:tc>
          <w:tcPr>
            <w:tcW w:w="1264" w:type="dxa"/>
          </w:tcPr>
          <w:p w14:paraId="5575F24E" w14:textId="036A045B"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Variación</w:t>
            </w:r>
          </w:p>
        </w:tc>
        <w:tc>
          <w:tcPr>
            <w:tcW w:w="1264" w:type="dxa"/>
          </w:tcPr>
          <w:p w14:paraId="28DD6C02" w14:textId="4605AC00"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Porcentaje</w:t>
            </w:r>
          </w:p>
        </w:tc>
        <w:tc>
          <w:tcPr>
            <w:tcW w:w="1264" w:type="dxa"/>
          </w:tcPr>
          <w:p w14:paraId="5185621E" w14:textId="61A0E021" w:rsidR="007607A0" w:rsidRPr="007607A0" w:rsidRDefault="007607A0" w:rsidP="00B83A99">
            <w:pPr>
              <w:spacing w:after="0" w:line="240" w:lineRule="auto"/>
              <w:jc w:val="both"/>
              <w:rPr>
                <w:rFonts w:ascii="Times New Roman" w:hAnsi="Times New Roman" w:cs="Times New Roman"/>
              </w:rPr>
            </w:pPr>
            <w:r>
              <w:rPr>
                <w:rFonts w:ascii="Times New Roman" w:hAnsi="Times New Roman" w:cs="Times New Roman"/>
              </w:rPr>
              <w:t>Registro de participantes</w:t>
            </w:r>
          </w:p>
        </w:tc>
        <w:tc>
          <w:tcPr>
            <w:tcW w:w="1264" w:type="dxa"/>
          </w:tcPr>
          <w:p w14:paraId="0511E721" w14:textId="6EAAC2CB" w:rsidR="007607A0" w:rsidRPr="007607A0" w:rsidRDefault="003115AC" w:rsidP="00B83A99">
            <w:pPr>
              <w:spacing w:after="0" w:line="240" w:lineRule="auto"/>
              <w:jc w:val="both"/>
              <w:rPr>
                <w:rFonts w:ascii="Times New Roman" w:hAnsi="Times New Roman" w:cs="Times New Roman"/>
              </w:rPr>
            </w:pPr>
            <w:r>
              <w:rPr>
                <w:rFonts w:ascii="Times New Roman" w:hAnsi="Times New Roman" w:cs="Times New Roman"/>
              </w:rPr>
              <w:t>Los representantes cuentan con la disposición de tiempo para asistir</w:t>
            </w:r>
          </w:p>
        </w:tc>
      </w:tr>
    </w:tbl>
    <w:p w14:paraId="3C3EAFD6" w14:textId="77777777" w:rsidR="007607A0" w:rsidRDefault="007607A0" w:rsidP="00B83A99">
      <w:pPr>
        <w:spacing w:after="0" w:line="240" w:lineRule="auto"/>
        <w:jc w:val="both"/>
        <w:rPr>
          <w:rFonts w:ascii="Times New Roman" w:hAnsi="Times New Roman" w:cs="Times New Roman"/>
          <w:sz w:val="20"/>
          <w:szCs w:val="20"/>
        </w:rPr>
      </w:pPr>
    </w:p>
    <w:p w14:paraId="4BEC8AB8" w14:textId="372B21C4" w:rsidR="007607A0" w:rsidRPr="00F11494" w:rsidRDefault="00F11494" w:rsidP="00B83A99">
      <w:pPr>
        <w:spacing w:after="0" w:line="240" w:lineRule="auto"/>
        <w:jc w:val="both"/>
        <w:rPr>
          <w:rFonts w:ascii="Times New Roman" w:hAnsi="Times New Roman" w:cs="Times New Roman"/>
          <w:b/>
          <w:sz w:val="20"/>
          <w:szCs w:val="20"/>
        </w:rPr>
      </w:pPr>
      <w:r w:rsidRPr="00F11494">
        <w:rPr>
          <w:rFonts w:ascii="Times New Roman" w:hAnsi="Times New Roman" w:cs="Times New Roman"/>
          <w:b/>
          <w:sz w:val="20"/>
          <w:szCs w:val="20"/>
        </w:rPr>
        <w:t>III.4.6. Consistencia Interna del Programa Social (Lógica vertical)</w:t>
      </w:r>
    </w:p>
    <w:p w14:paraId="6F714EBE" w14:textId="77777777" w:rsidR="00F11494" w:rsidRDefault="00F11494" w:rsidP="00B83A99">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644"/>
        <w:gridCol w:w="1985"/>
        <w:gridCol w:w="2126"/>
        <w:gridCol w:w="1357"/>
      </w:tblGrid>
      <w:tr w:rsidR="00F11494" w14:paraId="272C5E6D" w14:textId="77777777" w:rsidTr="00F11494">
        <w:tc>
          <w:tcPr>
            <w:tcW w:w="4644" w:type="dxa"/>
            <w:vMerge w:val="restart"/>
          </w:tcPr>
          <w:p w14:paraId="259311AD" w14:textId="287DDFAF" w:rsidR="00F11494" w:rsidRPr="00F11494" w:rsidRDefault="00F11494" w:rsidP="00F11494">
            <w:pPr>
              <w:spacing w:after="0" w:line="240" w:lineRule="auto"/>
              <w:jc w:val="center"/>
              <w:rPr>
                <w:rFonts w:ascii="Times New Roman" w:hAnsi="Times New Roman" w:cs="Times New Roman"/>
                <w:b/>
              </w:rPr>
            </w:pPr>
            <w:r w:rsidRPr="00F11494">
              <w:rPr>
                <w:rFonts w:ascii="Times New Roman" w:hAnsi="Times New Roman" w:cs="Times New Roman"/>
                <w:b/>
              </w:rPr>
              <w:t>Aspecto</w:t>
            </w:r>
          </w:p>
        </w:tc>
        <w:tc>
          <w:tcPr>
            <w:tcW w:w="4111" w:type="dxa"/>
            <w:gridSpan w:val="2"/>
          </w:tcPr>
          <w:p w14:paraId="7BC92290" w14:textId="69858A05" w:rsidR="00F11494" w:rsidRPr="00F11494" w:rsidRDefault="00F11494" w:rsidP="00F11494">
            <w:pPr>
              <w:spacing w:after="0" w:line="240" w:lineRule="auto"/>
              <w:jc w:val="center"/>
              <w:rPr>
                <w:rFonts w:ascii="Times New Roman" w:hAnsi="Times New Roman" w:cs="Times New Roman"/>
                <w:b/>
              </w:rPr>
            </w:pPr>
            <w:r w:rsidRPr="00F11494">
              <w:rPr>
                <w:rFonts w:ascii="Times New Roman" w:hAnsi="Times New Roman" w:cs="Times New Roman"/>
                <w:b/>
              </w:rPr>
              <w:t>Valoración</w:t>
            </w:r>
          </w:p>
        </w:tc>
        <w:tc>
          <w:tcPr>
            <w:tcW w:w="1357" w:type="dxa"/>
            <w:vMerge w:val="restart"/>
          </w:tcPr>
          <w:p w14:paraId="6E3FF87A" w14:textId="6F5B6FBB" w:rsidR="00F11494" w:rsidRPr="00F11494" w:rsidRDefault="00F11494" w:rsidP="00F11494">
            <w:pPr>
              <w:spacing w:after="0" w:line="240" w:lineRule="auto"/>
              <w:jc w:val="center"/>
              <w:rPr>
                <w:rFonts w:ascii="Times New Roman" w:hAnsi="Times New Roman" w:cs="Times New Roman"/>
                <w:b/>
              </w:rPr>
            </w:pPr>
            <w:r w:rsidRPr="00F11494">
              <w:rPr>
                <w:rFonts w:ascii="Times New Roman" w:hAnsi="Times New Roman" w:cs="Times New Roman"/>
                <w:b/>
              </w:rPr>
              <w:t>Propuesta de Modificación</w:t>
            </w:r>
          </w:p>
        </w:tc>
      </w:tr>
      <w:tr w:rsidR="00F11494" w14:paraId="5168F2B3" w14:textId="77777777" w:rsidTr="00F11494">
        <w:tc>
          <w:tcPr>
            <w:tcW w:w="4644" w:type="dxa"/>
            <w:vMerge/>
          </w:tcPr>
          <w:p w14:paraId="6C2F4A0C" w14:textId="77777777" w:rsidR="00F11494" w:rsidRPr="00F11494" w:rsidRDefault="00F11494" w:rsidP="00F11494">
            <w:pPr>
              <w:spacing w:after="0" w:line="240" w:lineRule="auto"/>
              <w:jc w:val="center"/>
              <w:rPr>
                <w:rFonts w:ascii="Times New Roman" w:hAnsi="Times New Roman" w:cs="Times New Roman"/>
                <w:b/>
              </w:rPr>
            </w:pPr>
          </w:p>
        </w:tc>
        <w:tc>
          <w:tcPr>
            <w:tcW w:w="1985" w:type="dxa"/>
          </w:tcPr>
          <w:p w14:paraId="6D388F04" w14:textId="289443B6" w:rsidR="00F11494" w:rsidRPr="00F11494" w:rsidRDefault="00F11494" w:rsidP="00F11494">
            <w:pPr>
              <w:spacing w:after="0" w:line="240" w:lineRule="auto"/>
              <w:jc w:val="center"/>
              <w:rPr>
                <w:rFonts w:ascii="Times New Roman" w:hAnsi="Times New Roman" w:cs="Times New Roman"/>
                <w:b/>
              </w:rPr>
            </w:pPr>
            <w:r w:rsidRPr="00F11494">
              <w:rPr>
                <w:rFonts w:ascii="Times New Roman" w:hAnsi="Times New Roman" w:cs="Times New Roman"/>
                <w:b/>
              </w:rPr>
              <w:t>Matriz de Indicadores 2016</w:t>
            </w:r>
          </w:p>
        </w:tc>
        <w:tc>
          <w:tcPr>
            <w:tcW w:w="2126" w:type="dxa"/>
          </w:tcPr>
          <w:p w14:paraId="2DD37295" w14:textId="56F89631" w:rsidR="00F11494" w:rsidRPr="00F11494" w:rsidRDefault="00F11494" w:rsidP="00F11494">
            <w:pPr>
              <w:spacing w:after="0" w:line="240" w:lineRule="auto"/>
              <w:jc w:val="center"/>
              <w:rPr>
                <w:rFonts w:ascii="Times New Roman" w:hAnsi="Times New Roman" w:cs="Times New Roman"/>
                <w:b/>
              </w:rPr>
            </w:pPr>
            <w:r w:rsidRPr="00F11494">
              <w:rPr>
                <w:rFonts w:ascii="Times New Roman" w:hAnsi="Times New Roman" w:cs="Times New Roman"/>
                <w:b/>
              </w:rPr>
              <w:t>Matriz de Indicadores Propuesta</w:t>
            </w:r>
          </w:p>
        </w:tc>
        <w:tc>
          <w:tcPr>
            <w:tcW w:w="1357" w:type="dxa"/>
            <w:vMerge/>
          </w:tcPr>
          <w:p w14:paraId="23DF87C9" w14:textId="42130960" w:rsidR="00F11494" w:rsidRPr="00F11494" w:rsidRDefault="00F11494" w:rsidP="00F11494">
            <w:pPr>
              <w:spacing w:after="0" w:line="240" w:lineRule="auto"/>
              <w:jc w:val="center"/>
              <w:rPr>
                <w:rFonts w:ascii="Times New Roman" w:hAnsi="Times New Roman" w:cs="Times New Roman"/>
                <w:b/>
              </w:rPr>
            </w:pPr>
          </w:p>
        </w:tc>
      </w:tr>
      <w:tr w:rsidR="003115AC" w14:paraId="12783E1B" w14:textId="77777777" w:rsidTr="00F11494">
        <w:tc>
          <w:tcPr>
            <w:tcW w:w="4644" w:type="dxa"/>
          </w:tcPr>
          <w:p w14:paraId="42339E36" w14:textId="452D3E01" w:rsidR="003115AC" w:rsidRDefault="003115AC" w:rsidP="00B83A99">
            <w:pPr>
              <w:spacing w:after="0" w:line="240" w:lineRule="auto"/>
              <w:jc w:val="both"/>
              <w:rPr>
                <w:rFonts w:ascii="Times New Roman" w:hAnsi="Times New Roman" w:cs="Times New Roman"/>
              </w:rPr>
            </w:pPr>
            <w:r w:rsidRPr="003115AC">
              <w:rPr>
                <w:rFonts w:ascii="Times New Roman" w:hAnsi="Times New Roman" w:cs="Times New Roman"/>
              </w:rPr>
              <w:t>El fin del programa está vinculado a objetivos o metas generales, sectoriales o institucionales</w:t>
            </w:r>
          </w:p>
        </w:tc>
        <w:tc>
          <w:tcPr>
            <w:tcW w:w="1985" w:type="dxa"/>
          </w:tcPr>
          <w:p w14:paraId="514947A5" w14:textId="0EBC5E6B"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034E7078" w14:textId="4010A177"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733D51CE" w14:textId="443D727F"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No</w:t>
            </w:r>
          </w:p>
        </w:tc>
      </w:tr>
      <w:tr w:rsidR="003115AC" w14:paraId="5FF63BD1" w14:textId="77777777" w:rsidTr="00F11494">
        <w:tc>
          <w:tcPr>
            <w:tcW w:w="4644" w:type="dxa"/>
          </w:tcPr>
          <w:p w14:paraId="29F35C5D" w14:textId="4B5E9750" w:rsidR="003115AC" w:rsidRDefault="003115AC" w:rsidP="00B83A99">
            <w:pPr>
              <w:spacing w:after="0" w:line="240" w:lineRule="auto"/>
              <w:jc w:val="both"/>
              <w:rPr>
                <w:rFonts w:ascii="Times New Roman" w:hAnsi="Times New Roman" w:cs="Times New Roman"/>
              </w:rPr>
            </w:pPr>
            <w:r w:rsidRPr="003115AC">
              <w:rPr>
                <w:rFonts w:ascii="Times New Roman" w:hAnsi="Times New Roman" w:cs="Times New Roman"/>
              </w:rPr>
              <w:t>Se incluyen las actividades necesarias y suficientes para la consecución de cada componente.</w:t>
            </w:r>
          </w:p>
        </w:tc>
        <w:tc>
          <w:tcPr>
            <w:tcW w:w="1985" w:type="dxa"/>
          </w:tcPr>
          <w:p w14:paraId="782B2B5B" w14:textId="355AF09A" w:rsidR="003115AC" w:rsidRDefault="007246F2" w:rsidP="007246F2">
            <w:pPr>
              <w:spacing w:after="0" w:line="240" w:lineRule="auto"/>
              <w:jc w:val="both"/>
              <w:rPr>
                <w:rFonts w:ascii="Times New Roman" w:hAnsi="Times New Roman" w:cs="Times New Roman"/>
              </w:rPr>
            </w:pPr>
            <w:r>
              <w:rPr>
                <w:rFonts w:ascii="Times New Roman" w:hAnsi="Times New Roman" w:cs="Times New Roman"/>
              </w:rPr>
              <w:t>Parcialmente</w:t>
            </w:r>
          </w:p>
        </w:tc>
        <w:tc>
          <w:tcPr>
            <w:tcW w:w="2126" w:type="dxa"/>
          </w:tcPr>
          <w:p w14:paraId="2B2B3E84" w14:textId="699D122F"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350A1C8E" w14:textId="3085052D"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Sí</w:t>
            </w:r>
          </w:p>
        </w:tc>
      </w:tr>
      <w:tr w:rsidR="003115AC" w14:paraId="6C7443E6" w14:textId="77777777" w:rsidTr="00F11494">
        <w:tc>
          <w:tcPr>
            <w:tcW w:w="4644" w:type="dxa"/>
          </w:tcPr>
          <w:p w14:paraId="04619EAA" w14:textId="54EF1FEA" w:rsidR="003115AC" w:rsidRDefault="003115AC" w:rsidP="00B83A99">
            <w:pPr>
              <w:spacing w:after="0" w:line="240" w:lineRule="auto"/>
              <w:jc w:val="both"/>
              <w:rPr>
                <w:rFonts w:ascii="Times New Roman" w:hAnsi="Times New Roman" w:cs="Times New Roman"/>
              </w:rPr>
            </w:pPr>
            <w:r w:rsidRPr="003115AC">
              <w:rPr>
                <w:rFonts w:ascii="Times New Roman" w:hAnsi="Times New Roman" w:cs="Times New Roman"/>
              </w:rPr>
              <w:t>Los componentes son los necesarios y suficientes para lograr el propósito del programa.</w:t>
            </w:r>
          </w:p>
        </w:tc>
        <w:tc>
          <w:tcPr>
            <w:tcW w:w="1985" w:type="dxa"/>
          </w:tcPr>
          <w:p w14:paraId="30109C27" w14:textId="5F0CE3CC" w:rsidR="003115AC" w:rsidRDefault="007246F2" w:rsidP="007246F2">
            <w:pPr>
              <w:spacing w:after="0" w:line="240" w:lineRule="auto"/>
              <w:jc w:val="both"/>
              <w:rPr>
                <w:rFonts w:ascii="Times New Roman" w:hAnsi="Times New Roman" w:cs="Times New Roman"/>
              </w:rPr>
            </w:pPr>
            <w:r>
              <w:rPr>
                <w:rFonts w:ascii="Times New Roman" w:hAnsi="Times New Roman" w:cs="Times New Roman"/>
              </w:rPr>
              <w:t>No satisfactorio</w:t>
            </w:r>
          </w:p>
        </w:tc>
        <w:tc>
          <w:tcPr>
            <w:tcW w:w="2126" w:type="dxa"/>
          </w:tcPr>
          <w:p w14:paraId="08434715" w14:textId="0C8BE1C1"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180AABFA" w14:textId="5CADC60D"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No</w:t>
            </w:r>
          </w:p>
        </w:tc>
      </w:tr>
      <w:tr w:rsidR="003115AC" w14:paraId="725B2F3F" w14:textId="77777777" w:rsidTr="00F11494">
        <w:tc>
          <w:tcPr>
            <w:tcW w:w="4644" w:type="dxa"/>
          </w:tcPr>
          <w:p w14:paraId="435DC398" w14:textId="1A5F5444" w:rsidR="003115AC" w:rsidRDefault="003115AC" w:rsidP="00B83A99">
            <w:pPr>
              <w:spacing w:after="0" w:line="240" w:lineRule="auto"/>
              <w:jc w:val="both"/>
              <w:rPr>
                <w:rFonts w:ascii="Times New Roman" w:hAnsi="Times New Roman" w:cs="Times New Roman"/>
              </w:rPr>
            </w:pPr>
            <w:r w:rsidRPr="003115AC">
              <w:rPr>
                <w:rFonts w:ascii="Times New Roman" w:hAnsi="Times New Roman" w:cs="Times New Roman"/>
              </w:rPr>
              <w:t>El propósito es único y representa un cambio específico en las condiciones de vida de la población objetivo.</w:t>
            </w:r>
          </w:p>
        </w:tc>
        <w:tc>
          <w:tcPr>
            <w:tcW w:w="1985" w:type="dxa"/>
          </w:tcPr>
          <w:p w14:paraId="7F256D90" w14:textId="6F946D76"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Parcialmente</w:t>
            </w:r>
          </w:p>
        </w:tc>
        <w:tc>
          <w:tcPr>
            <w:tcW w:w="2126" w:type="dxa"/>
          </w:tcPr>
          <w:p w14:paraId="59E93B3A" w14:textId="7CCD1730"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6391FB1B" w14:textId="74358477"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Sí</w:t>
            </w:r>
          </w:p>
        </w:tc>
      </w:tr>
      <w:tr w:rsidR="003115AC" w14:paraId="36C712AD" w14:textId="77777777" w:rsidTr="00F11494">
        <w:tc>
          <w:tcPr>
            <w:tcW w:w="4644" w:type="dxa"/>
          </w:tcPr>
          <w:p w14:paraId="2F306811" w14:textId="4506A376" w:rsidR="003115AC" w:rsidRDefault="003115AC" w:rsidP="00B83A99">
            <w:pPr>
              <w:spacing w:after="0" w:line="240" w:lineRule="auto"/>
              <w:jc w:val="both"/>
              <w:rPr>
                <w:rFonts w:ascii="Times New Roman" w:hAnsi="Times New Roman" w:cs="Times New Roman"/>
              </w:rPr>
            </w:pPr>
            <w:r w:rsidRPr="003115AC">
              <w:rPr>
                <w:rFonts w:ascii="Times New Roman" w:hAnsi="Times New Roman" w:cs="Times New Roman"/>
              </w:rPr>
              <w:t>En el propósito la población objetivo está definida con claridad y acotada geográfica o socialmente</w:t>
            </w:r>
          </w:p>
        </w:tc>
        <w:tc>
          <w:tcPr>
            <w:tcW w:w="1985" w:type="dxa"/>
          </w:tcPr>
          <w:p w14:paraId="6F152878" w14:textId="4427B5CD"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19BE6AB3" w14:textId="42765AF4"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3910061B" w14:textId="13347E87"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Sí</w:t>
            </w:r>
          </w:p>
        </w:tc>
      </w:tr>
      <w:tr w:rsidR="003115AC" w14:paraId="19B9A7E7" w14:textId="77777777" w:rsidTr="00F11494">
        <w:tc>
          <w:tcPr>
            <w:tcW w:w="4644" w:type="dxa"/>
          </w:tcPr>
          <w:p w14:paraId="0E243AA9" w14:textId="3677F78A" w:rsidR="003115AC" w:rsidRDefault="003115AC" w:rsidP="00B83A99">
            <w:pPr>
              <w:spacing w:after="0" w:line="240" w:lineRule="auto"/>
              <w:jc w:val="both"/>
              <w:rPr>
                <w:rFonts w:ascii="Times New Roman" w:hAnsi="Times New Roman" w:cs="Times New Roman"/>
              </w:rPr>
            </w:pPr>
            <w:r w:rsidRPr="003115AC">
              <w:rPr>
                <w:rFonts w:ascii="Times New Roman" w:hAnsi="Times New Roman" w:cs="Times New Roman"/>
              </w:rPr>
              <w:t>El Propósito es consecuencia directa que se espera ocurrirá como resultado de los componentes</w:t>
            </w:r>
          </w:p>
        </w:tc>
        <w:tc>
          <w:tcPr>
            <w:tcW w:w="1985" w:type="dxa"/>
          </w:tcPr>
          <w:p w14:paraId="1EEB27A2" w14:textId="5FE6BAD0"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3E5C3B35" w14:textId="31999920"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7358336C" w14:textId="23EEC636" w:rsidR="003115AC" w:rsidRDefault="007246F2" w:rsidP="00B83A99">
            <w:pPr>
              <w:spacing w:after="0" w:line="240" w:lineRule="auto"/>
              <w:jc w:val="both"/>
              <w:rPr>
                <w:rFonts w:ascii="Times New Roman" w:hAnsi="Times New Roman" w:cs="Times New Roman"/>
              </w:rPr>
            </w:pPr>
            <w:r>
              <w:rPr>
                <w:rFonts w:ascii="Times New Roman" w:hAnsi="Times New Roman" w:cs="Times New Roman"/>
              </w:rPr>
              <w:t>Sí</w:t>
            </w:r>
          </w:p>
        </w:tc>
      </w:tr>
      <w:tr w:rsidR="003115AC" w14:paraId="1FD92ACD" w14:textId="77777777" w:rsidTr="00F11494">
        <w:tc>
          <w:tcPr>
            <w:tcW w:w="4644" w:type="dxa"/>
          </w:tcPr>
          <w:p w14:paraId="50C47FC1" w14:textId="1A71C792" w:rsidR="003115AC" w:rsidRDefault="003115AC" w:rsidP="00BD770C">
            <w:pPr>
              <w:spacing w:after="0" w:line="240" w:lineRule="auto"/>
              <w:jc w:val="both"/>
              <w:rPr>
                <w:rFonts w:ascii="Times New Roman" w:hAnsi="Times New Roman" w:cs="Times New Roman"/>
              </w:rPr>
            </w:pPr>
            <w:r w:rsidRPr="003115AC">
              <w:rPr>
                <w:rFonts w:ascii="Times New Roman" w:hAnsi="Times New Roman" w:cs="Times New Roman"/>
              </w:rPr>
              <w:t>El objetivo de fin tiene asociado al menos un supuesto y está fuera del ámbito del control del programa</w:t>
            </w:r>
          </w:p>
        </w:tc>
        <w:tc>
          <w:tcPr>
            <w:tcW w:w="1985" w:type="dxa"/>
          </w:tcPr>
          <w:p w14:paraId="1D65E9DB" w14:textId="1A36C4DC" w:rsidR="003115AC" w:rsidRDefault="007246F2"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69C928C2" w14:textId="422AEB16" w:rsidR="003115AC" w:rsidRDefault="007246F2"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652D8F23" w14:textId="1EF9F889" w:rsidR="003115AC" w:rsidRDefault="007246F2" w:rsidP="00BD770C">
            <w:pPr>
              <w:spacing w:after="0" w:line="240" w:lineRule="auto"/>
              <w:jc w:val="both"/>
              <w:rPr>
                <w:rFonts w:ascii="Times New Roman" w:hAnsi="Times New Roman" w:cs="Times New Roman"/>
              </w:rPr>
            </w:pPr>
            <w:r>
              <w:rPr>
                <w:rFonts w:ascii="Times New Roman" w:hAnsi="Times New Roman" w:cs="Times New Roman"/>
              </w:rPr>
              <w:t>No</w:t>
            </w:r>
          </w:p>
        </w:tc>
      </w:tr>
      <w:tr w:rsidR="003115AC" w14:paraId="14DEEB74" w14:textId="77777777" w:rsidTr="00F11494">
        <w:tc>
          <w:tcPr>
            <w:tcW w:w="4644" w:type="dxa"/>
          </w:tcPr>
          <w:p w14:paraId="694BC254" w14:textId="15CAFD8A" w:rsidR="003115AC" w:rsidRDefault="003115AC" w:rsidP="00BD770C">
            <w:pPr>
              <w:spacing w:after="0" w:line="240" w:lineRule="auto"/>
              <w:jc w:val="both"/>
              <w:rPr>
                <w:rFonts w:ascii="Times New Roman" w:hAnsi="Times New Roman" w:cs="Times New Roman"/>
              </w:rPr>
            </w:pPr>
          </w:p>
        </w:tc>
        <w:tc>
          <w:tcPr>
            <w:tcW w:w="1985" w:type="dxa"/>
          </w:tcPr>
          <w:p w14:paraId="1A6AF1C6" w14:textId="77777777" w:rsidR="003115AC" w:rsidRDefault="003115AC" w:rsidP="00BD770C">
            <w:pPr>
              <w:spacing w:after="0" w:line="240" w:lineRule="auto"/>
              <w:jc w:val="both"/>
              <w:rPr>
                <w:rFonts w:ascii="Times New Roman" w:hAnsi="Times New Roman" w:cs="Times New Roman"/>
              </w:rPr>
            </w:pPr>
          </w:p>
        </w:tc>
        <w:tc>
          <w:tcPr>
            <w:tcW w:w="2126" w:type="dxa"/>
          </w:tcPr>
          <w:p w14:paraId="13CA09EE" w14:textId="77777777" w:rsidR="003115AC" w:rsidRDefault="003115AC" w:rsidP="00BD770C">
            <w:pPr>
              <w:spacing w:after="0" w:line="240" w:lineRule="auto"/>
              <w:jc w:val="both"/>
              <w:rPr>
                <w:rFonts w:ascii="Times New Roman" w:hAnsi="Times New Roman" w:cs="Times New Roman"/>
              </w:rPr>
            </w:pPr>
          </w:p>
        </w:tc>
        <w:tc>
          <w:tcPr>
            <w:tcW w:w="1357" w:type="dxa"/>
          </w:tcPr>
          <w:p w14:paraId="48EBB080" w14:textId="77777777" w:rsidR="003115AC" w:rsidRDefault="003115AC" w:rsidP="00BD770C">
            <w:pPr>
              <w:spacing w:after="0" w:line="240" w:lineRule="auto"/>
              <w:jc w:val="both"/>
              <w:rPr>
                <w:rFonts w:ascii="Times New Roman" w:hAnsi="Times New Roman" w:cs="Times New Roman"/>
              </w:rPr>
            </w:pPr>
          </w:p>
        </w:tc>
      </w:tr>
      <w:tr w:rsidR="003115AC" w14:paraId="2B94CDB7" w14:textId="77777777" w:rsidTr="00F11494">
        <w:tc>
          <w:tcPr>
            <w:tcW w:w="4644" w:type="dxa"/>
          </w:tcPr>
          <w:p w14:paraId="46FB8985" w14:textId="26D3DCBB" w:rsidR="003115AC" w:rsidRDefault="007246F2" w:rsidP="00BD770C">
            <w:pPr>
              <w:spacing w:after="0" w:line="240" w:lineRule="auto"/>
              <w:jc w:val="both"/>
              <w:rPr>
                <w:rFonts w:ascii="Times New Roman" w:hAnsi="Times New Roman" w:cs="Times New Roman"/>
              </w:rPr>
            </w:pPr>
            <w:r>
              <w:rPr>
                <w:rFonts w:ascii="Times New Roman" w:hAnsi="Times New Roman" w:cs="Times New Roman"/>
              </w:rPr>
              <w:t>Si se mantiene el supuesto, se considera que el cumplimiento del propósito implica el logro del fin</w:t>
            </w:r>
          </w:p>
        </w:tc>
        <w:tc>
          <w:tcPr>
            <w:tcW w:w="1985" w:type="dxa"/>
          </w:tcPr>
          <w:p w14:paraId="3AD79EFD" w14:textId="276D4AD6"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7CFB2A6C" w14:textId="26DCB3F5"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4A975B42" w14:textId="4B924004"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No</w:t>
            </w:r>
          </w:p>
        </w:tc>
      </w:tr>
      <w:tr w:rsidR="003115AC" w14:paraId="2860315F" w14:textId="77777777" w:rsidTr="00F11494">
        <w:tc>
          <w:tcPr>
            <w:tcW w:w="4644" w:type="dxa"/>
          </w:tcPr>
          <w:p w14:paraId="06A4BE0D" w14:textId="22625DB0" w:rsidR="003115AC" w:rsidRDefault="007246F2" w:rsidP="00BD770C">
            <w:pPr>
              <w:spacing w:after="0" w:line="240" w:lineRule="auto"/>
              <w:jc w:val="both"/>
              <w:rPr>
                <w:rFonts w:ascii="Times New Roman" w:hAnsi="Times New Roman" w:cs="Times New Roman"/>
              </w:rPr>
            </w:pPr>
            <w:r w:rsidRPr="007246F2">
              <w:rPr>
                <w:rFonts w:ascii="Times New Roman" w:hAnsi="Times New Roman" w:cs="Times New Roman"/>
              </w:rPr>
              <w:t>Los componentes tienen asociados al menos un supuesto y está fuera del ámbito del control del programa</w:t>
            </w:r>
          </w:p>
        </w:tc>
        <w:tc>
          <w:tcPr>
            <w:tcW w:w="1985" w:type="dxa"/>
          </w:tcPr>
          <w:p w14:paraId="791BA0A8" w14:textId="44AEBBD6"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33EF461E" w14:textId="7E68C72C"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7D61B4C0" w14:textId="528D3AD0"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No</w:t>
            </w:r>
          </w:p>
        </w:tc>
      </w:tr>
      <w:tr w:rsidR="003115AC" w14:paraId="61D78A5F" w14:textId="77777777" w:rsidTr="00F11494">
        <w:tc>
          <w:tcPr>
            <w:tcW w:w="4644" w:type="dxa"/>
          </w:tcPr>
          <w:p w14:paraId="0D52DAAA" w14:textId="1C68A0C2" w:rsidR="003115AC" w:rsidRDefault="007246F2" w:rsidP="00BD770C">
            <w:pPr>
              <w:spacing w:after="0" w:line="240" w:lineRule="auto"/>
              <w:jc w:val="both"/>
              <w:rPr>
                <w:rFonts w:ascii="Times New Roman" w:hAnsi="Times New Roman" w:cs="Times New Roman"/>
              </w:rPr>
            </w:pPr>
            <w:r w:rsidRPr="007246F2">
              <w:rPr>
                <w:rFonts w:ascii="Times New Roman" w:hAnsi="Times New Roman" w:cs="Times New Roman"/>
              </w:rPr>
              <w:t>Si se mantienen los supuestos, se considera que la entrega de los componentes implica el logro del propósito</w:t>
            </w:r>
          </w:p>
        </w:tc>
        <w:tc>
          <w:tcPr>
            <w:tcW w:w="1985" w:type="dxa"/>
          </w:tcPr>
          <w:p w14:paraId="3E9B545F" w14:textId="0F161C20"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68008538" w14:textId="5E41B3F1"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7703A4D6" w14:textId="6E2BBA77" w:rsidR="003115AC" w:rsidRDefault="00F11494" w:rsidP="00BD770C">
            <w:pPr>
              <w:spacing w:after="0" w:line="240" w:lineRule="auto"/>
              <w:jc w:val="both"/>
              <w:rPr>
                <w:rFonts w:ascii="Times New Roman" w:hAnsi="Times New Roman" w:cs="Times New Roman"/>
              </w:rPr>
            </w:pPr>
            <w:r>
              <w:rPr>
                <w:rFonts w:ascii="Times New Roman" w:hAnsi="Times New Roman" w:cs="Times New Roman"/>
              </w:rPr>
              <w:t>No</w:t>
            </w:r>
          </w:p>
        </w:tc>
      </w:tr>
      <w:tr w:rsidR="007246F2" w14:paraId="7FD087D7" w14:textId="77777777" w:rsidTr="00F11494">
        <w:tc>
          <w:tcPr>
            <w:tcW w:w="4644" w:type="dxa"/>
          </w:tcPr>
          <w:p w14:paraId="48F532DB" w14:textId="20FC3C1E" w:rsidR="007246F2" w:rsidRDefault="007246F2" w:rsidP="00BD770C">
            <w:pPr>
              <w:spacing w:after="0" w:line="240" w:lineRule="auto"/>
              <w:jc w:val="both"/>
              <w:rPr>
                <w:rFonts w:ascii="Times New Roman" w:hAnsi="Times New Roman" w:cs="Times New Roman"/>
              </w:rPr>
            </w:pPr>
            <w:r w:rsidRPr="007246F2">
              <w:rPr>
                <w:rFonts w:ascii="Times New Roman" w:hAnsi="Times New Roman" w:cs="Times New Roman"/>
              </w:rPr>
              <w:t>Las actividades tienen asociado al menos un supuesto y está fuera del ámbito del control del programa</w:t>
            </w:r>
          </w:p>
        </w:tc>
        <w:tc>
          <w:tcPr>
            <w:tcW w:w="1985" w:type="dxa"/>
          </w:tcPr>
          <w:p w14:paraId="01ACC9F0" w14:textId="1E9D4B0A" w:rsidR="007246F2"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2126" w:type="dxa"/>
          </w:tcPr>
          <w:p w14:paraId="5CCBBAFA" w14:textId="13547003" w:rsidR="007246F2"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0ED0EAE8" w14:textId="1A172D3A" w:rsidR="007246F2" w:rsidRDefault="00F11494" w:rsidP="00BD770C">
            <w:pPr>
              <w:spacing w:after="0" w:line="240" w:lineRule="auto"/>
              <w:jc w:val="both"/>
              <w:rPr>
                <w:rFonts w:ascii="Times New Roman" w:hAnsi="Times New Roman" w:cs="Times New Roman"/>
              </w:rPr>
            </w:pPr>
            <w:r>
              <w:rPr>
                <w:rFonts w:ascii="Times New Roman" w:hAnsi="Times New Roman" w:cs="Times New Roman"/>
              </w:rPr>
              <w:t>No</w:t>
            </w:r>
          </w:p>
        </w:tc>
      </w:tr>
      <w:tr w:rsidR="007246F2" w14:paraId="6E9B5250" w14:textId="77777777" w:rsidTr="00F11494">
        <w:tc>
          <w:tcPr>
            <w:tcW w:w="4644" w:type="dxa"/>
          </w:tcPr>
          <w:p w14:paraId="7DF840D5" w14:textId="51838B6B" w:rsidR="007246F2" w:rsidRDefault="007246F2" w:rsidP="00BD770C">
            <w:pPr>
              <w:spacing w:after="0" w:line="240" w:lineRule="auto"/>
              <w:jc w:val="both"/>
              <w:rPr>
                <w:rFonts w:ascii="Times New Roman" w:hAnsi="Times New Roman" w:cs="Times New Roman"/>
              </w:rPr>
            </w:pPr>
            <w:r w:rsidRPr="007246F2">
              <w:rPr>
                <w:rFonts w:ascii="Times New Roman" w:hAnsi="Times New Roman" w:cs="Times New Roman"/>
              </w:rPr>
              <w:t>Si se mantienen los supuestos, se considera que la realización de las actividades implica la generación de los componentes</w:t>
            </w:r>
          </w:p>
        </w:tc>
        <w:tc>
          <w:tcPr>
            <w:tcW w:w="1985" w:type="dxa"/>
          </w:tcPr>
          <w:p w14:paraId="37DC23CA" w14:textId="6D98F026" w:rsidR="007246F2" w:rsidRDefault="00F11494" w:rsidP="00BD770C">
            <w:pPr>
              <w:spacing w:after="0" w:line="240" w:lineRule="auto"/>
              <w:jc w:val="both"/>
              <w:rPr>
                <w:rFonts w:ascii="Times New Roman" w:hAnsi="Times New Roman" w:cs="Times New Roman"/>
              </w:rPr>
            </w:pPr>
            <w:r>
              <w:rPr>
                <w:rFonts w:ascii="Times New Roman" w:hAnsi="Times New Roman" w:cs="Times New Roman"/>
              </w:rPr>
              <w:t>No satisfactorio</w:t>
            </w:r>
          </w:p>
        </w:tc>
        <w:tc>
          <w:tcPr>
            <w:tcW w:w="2126" w:type="dxa"/>
          </w:tcPr>
          <w:p w14:paraId="1355D254" w14:textId="1F41C084" w:rsidR="007246F2" w:rsidRDefault="00F11494" w:rsidP="00BD770C">
            <w:pPr>
              <w:spacing w:after="0" w:line="240" w:lineRule="auto"/>
              <w:jc w:val="both"/>
              <w:rPr>
                <w:rFonts w:ascii="Times New Roman" w:hAnsi="Times New Roman" w:cs="Times New Roman"/>
              </w:rPr>
            </w:pPr>
            <w:r>
              <w:rPr>
                <w:rFonts w:ascii="Times New Roman" w:hAnsi="Times New Roman" w:cs="Times New Roman"/>
              </w:rPr>
              <w:t>Satisfactorio</w:t>
            </w:r>
          </w:p>
        </w:tc>
        <w:tc>
          <w:tcPr>
            <w:tcW w:w="1357" w:type="dxa"/>
          </w:tcPr>
          <w:p w14:paraId="5E72A11A" w14:textId="05749265" w:rsidR="007246F2" w:rsidRDefault="00F11494" w:rsidP="00BD770C">
            <w:pPr>
              <w:spacing w:after="0" w:line="240" w:lineRule="auto"/>
              <w:jc w:val="both"/>
              <w:rPr>
                <w:rFonts w:ascii="Times New Roman" w:hAnsi="Times New Roman" w:cs="Times New Roman"/>
              </w:rPr>
            </w:pPr>
            <w:r>
              <w:rPr>
                <w:rFonts w:ascii="Times New Roman" w:hAnsi="Times New Roman" w:cs="Times New Roman"/>
              </w:rPr>
              <w:t>No</w:t>
            </w:r>
          </w:p>
        </w:tc>
      </w:tr>
    </w:tbl>
    <w:p w14:paraId="2CADB246" w14:textId="77777777" w:rsidR="003115AC" w:rsidRDefault="003115AC" w:rsidP="00B83A99">
      <w:pPr>
        <w:spacing w:after="0" w:line="240" w:lineRule="auto"/>
        <w:jc w:val="both"/>
        <w:rPr>
          <w:rFonts w:ascii="Times New Roman" w:hAnsi="Times New Roman" w:cs="Times New Roman"/>
          <w:sz w:val="20"/>
          <w:szCs w:val="20"/>
        </w:rPr>
      </w:pPr>
    </w:p>
    <w:p w14:paraId="186FE4B4" w14:textId="77777777" w:rsidR="003304CD" w:rsidRDefault="003304CD" w:rsidP="003304CD">
      <w:pPr>
        <w:spacing w:after="0" w:line="240" w:lineRule="auto"/>
        <w:jc w:val="both"/>
        <w:rPr>
          <w:rFonts w:ascii="Times New Roman" w:hAnsi="Times New Roman" w:cs="Times New Roman"/>
          <w:b/>
          <w:sz w:val="20"/>
          <w:szCs w:val="20"/>
        </w:rPr>
      </w:pPr>
      <w:r w:rsidRPr="00B83A99">
        <w:rPr>
          <w:rFonts w:ascii="Times New Roman" w:hAnsi="Times New Roman" w:cs="Times New Roman"/>
          <w:b/>
          <w:sz w:val="20"/>
          <w:szCs w:val="20"/>
        </w:rPr>
        <w:lastRenderedPageBreak/>
        <w:t>III.4.7. Valoración del diseño y consistencia de los indicadores para el Monitoreo del Programa Social (Lógica Horizontal)</w:t>
      </w:r>
    </w:p>
    <w:p w14:paraId="17A593E7" w14:textId="77777777" w:rsidR="00B83A99" w:rsidRPr="00F11494" w:rsidRDefault="00B83A99" w:rsidP="003304CD">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4830"/>
        <w:gridCol w:w="1701"/>
        <w:gridCol w:w="2126"/>
        <w:gridCol w:w="1335"/>
      </w:tblGrid>
      <w:tr w:rsidR="007246F2" w:rsidRPr="00F11494" w14:paraId="73A185D0" w14:textId="77777777" w:rsidTr="00F11494">
        <w:trPr>
          <w:trHeight w:val="289"/>
          <w:jc w:val="center"/>
        </w:trPr>
        <w:tc>
          <w:tcPr>
            <w:tcW w:w="4830" w:type="dxa"/>
            <w:vMerge w:val="restart"/>
          </w:tcPr>
          <w:p w14:paraId="4627B579" w14:textId="77777777" w:rsidR="003304CD" w:rsidRPr="00F11494" w:rsidRDefault="003304CD" w:rsidP="00F11494">
            <w:pPr>
              <w:jc w:val="center"/>
              <w:rPr>
                <w:rFonts w:ascii="Times New Roman" w:hAnsi="Times New Roman" w:cs="Times New Roman"/>
                <w:b/>
              </w:rPr>
            </w:pPr>
            <w:r w:rsidRPr="00F11494">
              <w:rPr>
                <w:rFonts w:ascii="Times New Roman" w:hAnsi="Times New Roman" w:cs="Times New Roman"/>
                <w:b/>
              </w:rPr>
              <w:t>Aspecto</w:t>
            </w:r>
          </w:p>
        </w:tc>
        <w:tc>
          <w:tcPr>
            <w:tcW w:w="3827" w:type="dxa"/>
            <w:gridSpan w:val="2"/>
          </w:tcPr>
          <w:p w14:paraId="7C69B167" w14:textId="77777777" w:rsidR="003304CD" w:rsidRPr="00F11494" w:rsidRDefault="003304CD" w:rsidP="00F11494">
            <w:pPr>
              <w:jc w:val="center"/>
              <w:rPr>
                <w:rFonts w:ascii="Times New Roman" w:hAnsi="Times New Roman" w:cs="Times New Roman"/>
                <w:b/>
              </w:rPr>
            </w:pPr>
            <w:r w:rsidRPr="00F11494">
              <w:rPr>
                <w:rFonts w:ascii="Times New Roman" w:hAnsi="Times New Roman" w:cs="Times New Roman"/>
                <w:b/>
              </w:rPr>
              <w:t>Valoración</w:t>
            </w:r>
          </w:p>
        </w:tc>
        <w:tc>
          <w:tcPr>
            <w:tcW w:w="1335" w:type="dxa"/>
            <w:vMerge w:val="restart"/>
          </w:tcPr>
          <w:p w14:paraId="7DC7C36F" w14:textId="299E660B" w:rsidR="003304CD" w:rsidRPr="00F11494" w:rsidRDefault="003304CD" w:rsidP="00F11494">
            <w:pPr>
              <w:jc w:val="center"/>
              <w:rPr>
                <w:rFonts w:ascii="Times New Roman" w:hAnsi="Times New Roman" w:cs="Times New Roman"/>
                <w:b/>
              </w:rPr>
            </w:pPr>
            <w:r w:rsidRPr="00F11494">
              <w:rPr>
                <w:rFonts w:ascii="Times New Roman" w:hAnsi="Times New Roman" w:cs="Times New Roman"/>
                <w:b/>
              </w:rPr>
              <w:t>Propuesta de modificación</w:t>
            </w:r>
          </w:p>
        </w:tc>
      </w:tr>
      <w:tr w:rsidR="003115AC" w:rsidRPr="00F11494" w14:paraId="4B4A9F36" w14:textId="77777777" w:rsidTr="00F11494">
        <w:trPr>
          <w:jc w:val="center"/>
        </w:trPr>
        <w:tc>
          <w:tcPr>
            <w:tcW w:w="4830" w:type="dxa"/>
            <w:vMerge/>
          </w:tcPr>
          <w:p w14:paraId="16976C95" w14:textId="77777777" w:rsidR="003304CD" w:rsidRPr="00F11494" w:rsidRDefault="003304CD" w:rsidP="0029350F">
            <w:pPr>
              <w:jc w:val="both"/>
              <w:rPr>
                <w:rFonts w:ascii="Times New Roman" w:hAnsi="Times New Roman" w:cs="Times New Roman"/>
                <w:b/>
              </w:rPr>
            </w:pPr>
          </w:p>
        </w:tc>
        <w:tc>
          <w:tcPr>
            <w:tcW w:w="1701" w:type="dxa"/>
          </w:tcPr>
          <w:p w14:paraId="4A2D58E2" w14:textId="77777777" w:rsidR="003304CD" w:rsidRPr="00F11494" w:rsidRDefault="003304CD" w:rsidP="00F11494">
            <w:pPr>
              <w:jc w:val="center"/>
              <w:rPr>
                <w:rFonts w:ascii="Times New Roman" w:hAnsi="Times New Roman" w:cs="Times New Roman"/>
                <w:b/>
              </w:rPr>
            </w:pPr>
            <w:r w:rsidRPr="00F11494">
              <w:rPr>
                <w:rFonts w:ascii="Times New Roman" w:hAnsi="Times New Roman" w:cs="Times New Roman"/>
                <w:b/>
              </w:rPr>
              <w:t>Matriz de indicadores 2016</w:t>
            </w:r>
          </w:p>
        </w:tc>
        <w:tc>
          <w:tcPr>
            <w:tcW w:w="2126" w:type="dxa"/>
          </w:tcPr>
          <w:p w14:paraId="48B7BE40" w14:textId="77777777" w:rsidR="003304CD" w:rsidRPr="00F11494" w:rsidRDefault="003304CD" w:rsidP="00F11494">
            <w:pPr>
              <w:jc w:val="center"/>
              <w:rPr>
                <w:rFonts w:ascii="Times New Roman" w:hAnsi="Times New Roman" w:cs="Times New Roman"/>
                <w:b/>
              </w:rPr>
            </w:pPr>
            <w:r w:rsidRPr="00F11494">
              <w:rPr>
                <w:rFonts w:ascii="Times New Roman" w:hAnsi="Times New Roman" w:cs="Times New Roman"/>
                <w:b/>
              </w:rPr>
              <w:t>Matriz de indicadores propuesta</w:t>
            </w:r>
          </w:p>
        </w:tc>
        <w:tc>
          <w:tcPr>
            <w:tcW w:w="1335" w:type="dxa"/>
            <w:vMerge/>
          </w:tcPr>
          <w:p w14:paraId="4C0A8985" w14:textId="77777777" w:rsidR="003304CD" w:rsidRPr="00F11494" w:rsidRDefault="003304CD" w:rsidP="0029350F">
            <w:pPr>
              <w:jc w:val="both"/>
              <w:rPr>
                <w:rFonts w:ascii="Times New Roman" w:hAnsi="Times New Roman" w:cs="Times New Roman"/>
                <w:b/>
              </w:rPr>
            </w:pPr>
          </w:p>
        </w:tc>
      </w:tr>
      <w:tr w:rsidR="003115AC" w:rsidRPr="00F11494" w14:paraId="127EFF7E" w14:textId="77777777" w:rsidTr="00F11494">
        <w:trPr>
          <w:jc w:val="center"/>
        </w:trPr>
        <w:tc>
          <w:tcPr>
            <w:tcW w:w="4830" w:type="dxa"/>
          </w:tcPr>
          <w:p w14:paraId="08CACA0A" w14:textId="77777777" w:rsidR="00D970DB" w:rsidRPr="00F11494" w:rsidRDefault="00D970DB" w:rsidP="00D970DB">
            <w:pPr>
              <w:jc w:val="both"/>
              <w:rPr>
                <w:rFonts w:ascii="Times New Roman" w:hAnsi="Times New Roman" w:cs="Times New Roman"/>
              </w:rPr>
            </w:pPr>
            <w:r w:rsidRPr="00F11494">
              <w:rPr>
                <w:rFonts w:ascii="Times New Roman" w:hAnsi="Times New Roman" w:cs="Times New Roman"/>
              </w:rPr>
              <w:t>Los indicadores a nivel de fin permiten monitorear el programa y evaluar adecuadamente el logro del fin</w:t>
            </w:r>
          </w:p>
        </w:tc>
        <w:tc>
          <w:tcPr>
            <w:tcW w:w="1701" w:type="dxa"/>
          </w:tcPr>
          <w:p w14:paraId="66B598EE" w14:textId="77777777" w:rsidR="00D970DB" w:rsidRPr="00F11494" w:rsidRDefault="00D970DB" w:rsidP="00D970DB">
            <w:pPr>
              <w:jc w:val="both"/>
              <w:rPr>
                <w:rFonts w:ascii="Times New Roman" w:hAnsi="Times New Roman" w:cs="Times New Roman"/>
              </w:rPr>
            </w:pPr>
            <w:r w:rsidRPr="00F11494">
              <w:rPr>
                <w:rFonts w:ascii="Times New Roman" w:hAnsi="Times New Roman" w:cs="Times New Roman"/>
              </w:rPr>
              <w:t>Parcialmente Satisfactorio</w:t>
            </w:r>
          </w:p>
        </w:tc>
        <w:tc>
          <w:tcPr>
            <w:tcW w:w="2126" w:type="dxa"/>
          </w:tcPr>
          <w:p w14:paraId="5FB8BE3F" w14:textId="133C5813" w:rsidR="00D970DB" w:rsidRPr="00F11494" w:rsidRDefault="00385DE0" w:rsidP="00D970DB">
            <w:pPr>
              <w:jc w:val="both"/>
              <w:rPr>
                <w:rFonts w:ascii="Times New Roman" w:hAnsi="Times New Roman" w:cs="Times New Roman"/>
              </w:rPr>
            </w:pPr>
            <w:r w:rsidRPr="00F11494">
              <w:rPr>
                <w:rFonts w:ascii="Times New Roman" w:hAnsi="Times New Roman" w:cs="Times New Roman"/>
              </w:rPr>
              <w:t>Satisfactorio</w:t>
            </w:r>
          </w:p>
        </w:tc>
        <w:tc>
          <w:tcPr>
            <w:tcW w:w="1335" w:type="dxa"/>
          </w:tcPr>
          <w:p w14:paraId="4D676448" w14:textId="77777777" w:rsidR="00D970DB" w:rsidRPr="00F11494" w:rsidRDefault="00D970DB" w:rsidP="00D970DB">
            <w:pPr>
              <w:jc w:val="both"/>
              <w:rPr>
                <w:rFonts w:ascii="Times New Roman" w:hAnsi="Times New Roman" w:cs="Times New Roman"/>
              </w:rPr>
            </w:pPr>
            <w:r w:rsidRPr="00F11494">
              <w:rPr>
                <w:rFonts w:ascii="Times New Roman" w:hAnsi="Times New Roman" w:cs="Times New Roman"/>
              </w:rPr>
              <w:t>Sí</w:t>
            </w:r>
          </w:p>
        </w:tc>
      </w:tr>
      <w:tr w:rsidR="003115AC" w:rsidRPr="00F11494" w14:paraId="514AF2B9" w14:textId="77777777" w:rsidTr="00F11494">
        <w:trPr>
          <w:jc w:val="center"/>
        </w:trPr>
        <w:tc>
          <w:tcPr>
            <w:tcW w:w="4830" w:type="dxa"/>
          </w:tcPr>
          <w:p w14:paraId="2D1C3661"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Los indicadores a nivel de propósito permiten monitorear el programa y evaluar adecuadamente el logro del propósito.</w:t>
            </w:r>
          </w:p>
        </w:tc>
        <w:tc>
          <w:tcPr>
            <w:tcW w:w="1701" w:type="dxa"/>
          </w:tcPr>
          <w:p w14:paraId="2E5EE428" w14:textId="77777777" w:rsidR="003304CD" w:rsidRPr="00F11494" w:rsidRDefault="00D970DB" w:rsidP="0029350F">
            <w:pPr>
              <w:jc w:val="both"/>
              <w:rPr>
                <w:rFonts w:ascii="Times New Roman" w:hAnsi="Times New Roman" w:cs="Times New Roman"/>
              </w:rPr>
            </w:pPr>
            <w:r w:rsidRPr="00F11494">
              <w:rPr>
                <w:rFonts w:ascii="Times New Roman" w:hAnsi="Times New Roman" w:cs="Times New Roman"/>
              </w:rPr>
              <w:t>Satisfactorio</w:t>
            </w:r>
          </w:p>
        </w:tc>
        <w:tc>
          <w:tcPr>
            <w:tcW w:w="2126" w:type="dxa"/>
          </w:tcPr>
          <w:p w14:paraId="09639FDC"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Satisfactorio</w:t>
            </w:r>
          </w:p>
        </w:tc>
        <w:tc>
          <w:tcPr>
            <w:tcW w:w="1335" w:type="dxa"/>
          </w:tcPr>
          <w:p w14:paraId="4DF87FC8" w14:textId="77777777" w:rsidR="003304CD" w:rsidRPr="00F11494" w:rsidRDefault="003304CD" w:rsidP="0029350F">
            <w:pPr>
              <w:rPr>
                <w:rFonts w:ascii="Times New Roman" w:hAnsi="Times New Roman" w:cs="Times New Roman"/>
              </w:rPr>
            </w:pPr>
            <w:r w:rsidRPr="00F11494">
              <w:rPr>
                <w:rFonts w:ascii="Times New Roman" w:hAnsi="Times New Roman" w:cs="Times New Roman"/>
              </w:rPr>
              <w:t>No</w:t>
            </w:r>
          </w:p>
        </w:tc>
      </w:tr>
      <w:tr w:rsidR="003115AC" w:rsidRPr="00F11494" w14:paraId="5094D40A" w14:textId="77777777" w:rsidTr="00F11494">
        <w:trPr>
          <w:trHeight w:val="741"/>
          <w:jc w:val="center"/>
        </w:trPr>
        <w:tc>
          <w:tcPr>
            <w:tcW w:w="4830" w:type="dxa"/>
          </w:tcPr>
          <w:p w14:paraId="434E7F98"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Los indicadores a nivel de componentes permiten monitorear el programa y evaluar adecuadamente el logro de cada uno de los componentes.</w:t>
            </w:r>
          </w:p>
        </w:tc>
        <w:tc>
          <w:tcPr>
            <w:tcW w:w="1701" w:type="dxa"/>
          </w:tcPr>
          <w:p w14:paraId="3581C2A3"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Parcial</w:t>
            </w:r>
          </w:p>
        </w:tc>
        <w:tc>
          <w:tcPr>
            <w:tcW w:w="2126" w:type="dxa"/>
          </w:tcPr>
          <w:p w14:paraId="4E14A794"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Satisfactorio</w:t>
            </w:r>
          </w:p>
        </w:tc>
        <w:tc>
          <w:tcPr>
            <w:tcW w:w="1335" w:type="dxa"/>
          </w:tcPr>
          <w:p w14:paraId="096DB3BB" w14:textId="77777777" w:rsidR="003304CD" w:rsidRPr="00F11494" w:rsidRDefault="00D50327" w:rsidP="0029350F">
            <w:pPr>
              <w:rPr>
                <w:rFonts w:ascii="Times New Roman" w:hAnsi="Times New Roman" w:cs="Times New Roman"/>
              </w:rPr>
            </w:pPr>
            <w:r w:rsidRPr="00F11494">
              <w:rPr>
                <w:rFonts w:ascii="Times New Roman" w:hAnsi="Times New Roman" w:cs="Times New Roman"/>
              </w:rPr>
              <w:t>Sí</w:t>
            </w:r>
          </w:p>
        </w:tc>
      </w:tr>
      <w:tr w:rsidR="003115AC" w:rsidRPr="00F11494" w14:paraId="2BAC1598" w14:textId="77777777" w:rsidTr="00F11494">
        <w:trPr>
          <w:jc w:val="center"/>
        </w:trPr>
        <w:tc>
          <w:tcPr>
            <w:tcW w:w="4830" w:type="dxa"/>
          </w:tcPr>
          <w:p w14:paraId="78976BEE"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Los indicadores a nivel de actividades permiten monitorear el programa y evaluar adecuadamente el logro de cada una de las actividades.</w:t>
            </w:r>
          </w:p>
        </w:tc>
        <w:tc>
          <w:tcPr>
            <w:tcW w:w="1701" w:type="dxa"/>
          </w:tcPr>
          <w:p w14:paraId="641483AB"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Parcial</w:t>
            </w:r>
          </w:p>
        </w:tc>
        <w:tc>
          <w:tcPr>
            <w:tcW w:w="2126" w:type="dxa"/>
          </w:tcPr>
          <w:p w14:paraId="020C1ADB" w14:textId="77777777" w:rsidR="003304CD" w:rsidRPr="00F11494" w:rsidRDefault="003304CD" w:rsidP="0029350F">
            <w:pPr>
              <w:jc w:val="both"/>
              <w:rPr>
                <w:rFonts w:ascii="Times New Roman" w:hAnsi="Times New Roman" w:cs="Times New Roman"/>
              </w:rPr>
            </w:pPr>
            <w:r w:rsidRPr="00F11494">
              <w:rPr>
                <w:rFonts w:ascii="Times New Roman" w:hAnsi="Times New Roman" w:cs="Times New Roman"/>
              </w:rPr>
              <w:t>Satisfactorio</w:t>
            </w:r>
          </w:p>
        </w:tc>
        <w:tc>
          <w:tcPr>
            <w:tcW w:w="1335" w:type="dxa"/>
          </w:tcPr>
          <w:p w14:paraId="256EEDF8" w14:textId="77777777" w:rsidR="003304CD" w:rsidRPr="00F11494" w:rsidRDefault="00D50327" w:rsidP="0029350F">
            <w:pPr>
              <w:rPr>
                <w:rFonts w:ascii="Times New Roman" w:hAnsi="Times New Roman" w:cs="Times New Roman"/>
              </w:rPr>
            </w:pPr>
            <w:r w:rsidRPr="00F11494">
              <w:rPr>
                <w:rFonts w:ascii="Times New Roman" w:hAnsi="Times New Roman" w:cs="Times New Roman"/>
              </w:rPr>
              <w:t>S</w:t>
            </w:r>
            <w:r w:rsidR="00B83A99" w:rsidRPr="00F11494">
              <w:rPr>
                <w:rFonts w:ascii="Times New Roman" w:hAnsi="Times New Roman" w:cs="Times New Roman"/>
              </w:rPr>
              <w:t>í</w:t>
            </w:r>
          </w:p>
        </w:tc>
      </w:tr>
    </w:tbl>
    <w:p w14:paraId="2F5BCCD5" w14:textId="77777777" w:rsidR="00D50327" w:rsidRPr="00B83A99" w:rsidRDefault="00D50327" w:rsidP="00D50327">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783"/>
        <w:gridCol w:w="1147"/>
        <w:gridCol w:w="1147"/>
        <w:gridCol w:w="1227"/>
        <w:gridCol w:w="1148"/>
        <w:gridCol w:w="1148"/>
        <w:gridCol w:w="1148"/>
        <w:gridCol w:w="1440"/>
      </w:tblGrid>
      <w:tr w:rsidR="00D50327" w:rsidRPr="00F11494" w14:paraId="28616AD7" w14:textId="77777777" w:rsidTr="00F11494">
        <w:trPr>
          <w:jc w:val="center"/>
        </w:trPr>
        <w:tc>
          <w:tcPr>
            <w:tcW w:w="1671" w:type="dxa"/>
            <w:vMerge w:val="restart"/>
          </w:tcPr>
          <w:p w14:paraId="6FCDD2E7"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Indicadores Matriz 2016</w:t>
            </w:r>
          </w:p>
        </w:tc>
        <w:tc>
          <w:tcPr>
            <w:tcW w:w="6966" w:type="dxa"/>
            <w:gridSpan w:val="6"/>
          </w:tcPr>
          <w:p w14:paraId="4620EBB7"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Valoración del diseño</w:t>
            </w:r>
          </w:p>
        </w:tc>
        <w:tc>
          <w:tcPr>
            <w:tcW w:w="1443" w:type="dxa"/>
            <w:vMerge w:val="restart"/>
          </w:tcPr>
          <w:p w14:paraId="77FFB8CC"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Propuesta de Modificación</w:t>
            </w:r>
          </w:p>
        </w:tc>
      </w:tr>
      <w:tr w:rsidR="00D50327" w:rsidRPr="00F11494" w14:paraId="094770DE" w14:textId="77777777" w:rsidTr="00F11494">
        <w:trPr>
          <w:jc w:val="center"/>
        </w:trPr>
        <w:tc>
          <w:tcPr>
            <w:tcW w:w="1671" w:type="dxa"/>
            <w:vMerge/>
          </w:tcPr>
          <w:p w14:paraId="3C4C6FFB" w14:textId="77777777" w:rsidR="00D50327" w:rsidRPr="00F11494" w:rsidRDefault="00D50327" w:rsidP="00F11494">
            <w:pPr>
              <w:jc w:val="center"/>
              <w:rPr>
                <w:rFonts w:ascii="Times New Roman" w:hAnsi="Times New Roman" w:cs="Times New Roman"/>
                <w:b/>
              </w:rPr>
            </w:pPr>
          </w:p>
        </w:tc>
        <w:tc>
          <w:tcPr>
            <w:tcW w:w="1168" w:type="dxa"/>
          </w:tcPr>
          <w:p w14:paraId="5B70BAA9"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A</w:t>
            </w:r>
          </w:p>
        </w:tc>
        <w:tc>
          <w:tcPr>
            <w:tcW w:w="1168" w:type="dxa"/>
          </w:tcPr>
          <w:p w14:paraId="0EB5D45E"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B</w:t>
            </w:r>
          </w:p>
        </w:tc>
        <w:tc>
          <w:tcPr>
            <w:tcW w:w="1126" w:type="dxa"/>
          </w:tcPr>
          <w:p w14:paraId="70A0CDFF"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C</w:t>
            </w:r>
          </w:p>
        </w:tc>
        <w:tc>
          <w:tcPr>
            <w:tcW w:w="1168" w:type="dxa"/>
          </w:tcPr>
          <w:p w14:paraId="640BA426"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D</w:t>
            </w:r>
          </w:p>
        </w:tc>
        <w:tc>
          <w:tcPr>
            <w:tcW w:w="1168" w:type="dxa"/>
          </w:tcPr>
          <w:p w14:paraId="2DA53107"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E</w:t>
            </w:r>
          </w:p>
        </w:tc>
        <w:tc>
          <w:tcPr>
            <w:tcW w:w="1168" w:type="dxa"/>
          </w:tcPr>
          <w:p w14:paraId="3556B09C"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F</w:t>
            </w:r>
          </w:p>
        </w:tc>
        <w:tc>
          <w:tcPr>
            <w:tcW w:w="1443" w:type="dxa"/>
            <w:vMerge/>
          </w:tcPr>
          <w:p w14:paraId="59C22D0F" w14:textId="77777777" w:rsidR="00D50327" w:rsidRPr="00F11494" w:rsidRDefault="00D50327" w:rsidP="0029350F">
            <w:pPr>
              <w:jc w:val="both"/>
              <w:rPr>
                <w:rFonts w:ascii="Times New Roman" w:hAnsi="Times New Roman" w:cs="Times New Roman"/>
                <w:b/>
              </w:rPr>
            </w:pPr>
          </w:p>
        </w:tc>
      </w:tr>
      <w:tr w:rsidR="00D50327" w:rsidRPr="00F11494" w14:paraId="133AE5C7" w14:textId="77777777" w:rsidTr="00F11494">
        <w:trPr>
          <w:jc w:val="center"/>
        </w:trPr>
        <w:tc>
          <w:tcPr>
            <w:tcW w:w="1671" w:type="dxa"/>
          </w:tcPr>
          <w:p w14:paraId="14C1B504"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FIN</w:t>
            </w:r>
          </w:p>
        </w:tc>
        <w:tc>
          <w:tcPr>
            <w:tcW w:w="1168" w:type="dxa"/>
          </w:tcPr>
          <w:p w14:paraId="664A0F0D"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rPr>
              <w:t xml:space="preserve">No </w:t>
            </w:r>
          </w:p>
        </w:tc>
        <w:tc>
          <w:tcPr>
            <w:tcW w:w="1168" w:type="dxa"/>
          </w:tcPr>
          <w:p w14:paraId="42305331"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rPr>
              <w:t xml:space="preserve">No </w:t>
            </w:r>
          </w:p>
        </w:tc>
        <w:tc>
          <w:tcPr>
            <w:tcW w:w="1126" w:type="dxa"/>
          </w:tcPr>
          <w:p w14:paraId="52F4671A"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Satisfactorio</w:t>
            </w:r>
          </w:p>
        </w:tc>
        <w:tc>
          <w:tcPr>
            <w:tcW w:w="1168" w:type="dxa"/>
          </w:tcPr>
          <w:p w14:paraId="0524244B"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68" w:type="dxa"/>
          </w:tcPr>
          <w:p w14:paraId="56910E89"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68" w:type="dxa"/>
          </w:tcPr>
          <w:p w14:paraId="15E78DF1"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443" w:type="dxa"/>
          </w:tcPr>
          <w:p w14:paraId="6F3D06CD"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r>
      <w:tr w:rsidR="00D50327" w:rsidRPr="00F11494" w14:paraId="6515FF3D" w14:textId="77777777" w:rsidTr="00F11494">
        <w:trPr>
          <w:jc w:val="center"/>
        </w:trPr>
        <w:tc>
          <w:tcPr>
            <w:tcW w:w="1671" w:type="dxa"/>
          </w:tcPr>
          <w:p w14:paraId="558DCE25"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PROPÓSITO</w:t>
            </w:r>
          </w:p>
        </w:tc>
        <w:tc>
          <w:tcPr>
            <w:tcW w:w="1168" w:type="dxa"/>
          </w:tcPr>
          <w:p w14:paraId="3C2A4CE4"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Sí </w:t>
            </w:r>
          </w:p>
        </w:tc>
        <w:tc>
          <w:tcPr>
            <w:tcW w:w="1168" w:type="dxa"/>
          </w:tcPr>
          <w:p w14:paraId="3DD48C70"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26" w:type="dxa"/>
          </w:tcPr>
          <w:p w14:paraId="1E1C74B7"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Parcial</w:t>
            </w:r>
          </w:p>
        </w:tc>
        <w:tc>
          <w:tcPr>
            <w:tcW w:w="1168" w:type="dxa"/>
          </w:tcPr>
          <w:p w14:paraId="44B643A8"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68" w:type="dxa"/>
          </w:tcPr>
          <w:p w14:paraId="1F4E6032"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68" w:type="dxa"/>
          </w:tcPr>
          <w:p w14:paraId="1CCD21AD"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443" w:type="dxa"/>
          </w:tcPr>
          <w:p w14:paraId="0491B694"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r>
      <w:tr w:rsidR="00D50327" w:rsidRPr="00F11494" w14:paraId="4D92C606" w14:textId="77777777" w:rsidTr="00F11494">
        <w:trPr>
          <w:jc w:val="center"/>
        </w:trPr>
        <w:tc>
          <w:tcPr>
            <w:tcW w:w="1671" w:type="dxa"/>
          </w:tcPr>
          <w:p w14:paraId="17EDBF33"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COMPONENTES</w:t>
            </w:r>
          </w:p>
        </w:tc>
        <w:tc>
          <w:tcPr>
            <w:tcW w:w="1168" w:type="dxa"/>
          </w:tcPr>
          <w:p w14:paraId="16CCBA8E"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68" w:type="dxa"/>
          </w:tcPr>
          <w:p w14:paraId="471DA7D0"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26" w:type="dxa"/>
          </w:tcPr>
          <w:p w14:paraId="57BBA250"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Satisfactorio</w:t>
            </w:r>
          </w:p>
        </w:tc>
        <w:tc>
          <w:tcPr>
            <w:tcW w:w="1168" w:type="dxa"/>
          </w:tcPr>
          <w:p w14:paraId="544EC967"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68" w:type="dxa"/>
          </w:tcPr>
          <w:p w14:paraId="6D91554C"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68" w:type="dxa"/>
          </w:tcPr>
          <w:p w14:paraId="7B823F7D"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443" w:type="dxa"/>
          </w:tcPr>
          <w:p w14:paraId="4ECA9A6A"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r>
      <w:tr w:rsidR="00D50327" w:rsidRPr="00F11494" w14:paraId="01BE54C6" w14:textId="77777777" w:rsidTr="00F11494">
        <w:trPr>
          <w:jc w:val="center"/>
        </w:trPr>
        <w:tc>
          <w:tcPr>
            <w:tcW w:w="1671" w:type="dxa"/>
          </w:tcPr>
          <w:p w14:paraId="12C3B524"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ACTIVIDADES</w:t>
            </w:r>
          </w:p>
        </w:tc>
        <w:tc>
          <w:tcPr>
            <w:tcW w:w="1168" w:type="dxa"/>
          </w:tcPr>
          <w:p w14:paraId="7908DB33"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68" w:type="dxa"/>
          </w:tcPr>
          <w:p w14:paraId="63CE2B69"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26" w:type="dxa"/>
          </w:tcPr>
          <w:p w14:paraId="77644CF5"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Parcial</w:t>
            </w:r>
          </w:p>
        </w:tc>
        <w:tc>
          <w:tcPr>
            <w:tcW w:w="1168" w:type="dxa"/>
          </w:tcPr>
          <w:p w14:paraId="5DE94FD5"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68" w:type="dxa"/>
          </w:tcPr>
          <w:p w14:paraId="5AA88FE5"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 xml:space="preserve">No </w:t>
            </w:r>
          </w:p>
        </w:tc>
        <w:tc>
          <w:tcPr>
            <w:tcW w:w="1168" w:type="dxa"/>
          </w:tcPr>
          <w:p w14:paraId="0FA52527"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c>
          <w:tcPr>
            <w:tcW w:w="1443" w:type="dxa"/>
          </w:tcPr>
          <w:p w14:paraId="4D8EFE4B"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r>
    </w:tbl>
    <w:p w14:paraId="7DC6D504" w14:textId="77777777" w:rsidR="00D50327" w:rsidRPr="00F11494" w:rsidRDefault="00D50327" w:rsidP="00D50327">
      <w:pPr>
        <w:spacing w:after="0" w:line="240" w:lineRule="auto"/>
        <w:jc w:val="both"/>
        <w:rPr>
          <w:rFonts w:ascii="Times New Roman" w:hAnsi="Times New Roman" w:cs="Times New Roman"/>
          <w:sz w:val="20"/>
          <w:szCs w:val="20"/>
        </w:rPr>
      </w:pPr>
    </w:p>
    <w:tbl>
      <w:tblPr>
        <w:tblStyle w:val="Tablaconcuadrcula"/>
        <w:tblW w:w="0" w:type="auto"/>
        <w:jc w:val="center"/>
        <w:tblLayout w:type="fixed"/>
        <w:tblLook w:val="04A0" w:firstRow="1" w:lastRow="0" w:firstColumn="1" w:lastColumn="0" w:noHBand="0" w:noVBand="1"/>
      </w:tblPr>
      <w:tblGrid>
        <w:gridCol w:w="1701"/>
        <w:gridCol w:w="1152"/>
        <w:gridCol w:w="1145"/>
        <w:gridCol w:w="1145"/>
        <w:gridCol w:w="1145"/>
        <w:gridCol w:w="1145"/>
        <w:gridCol w:w="1145"/>
        <w:gridCol w:w="1389"/>
      </w:tblGrid>
      <w:tr w:rsidR="00D50327" w:rsidRPr="00F11494" w14:paraId="3BFEBD66" w14:textId="77777777" w:rsidTr="00F11494">
        <w:trPr>
          <w:jc w:val="center"/>
        </w:trPr>
        <w:tc>
          <w:tcPr>
            <w:tcW w:w="1701" w:type="dxa"/>
            <w:vMerge w:val="restart"/>
          </w:tcPr>
          <w:p w14:paraId="05AA1DDF"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Indicadores Matriz PROPUESTA</w:t>
            </w:r>
          </w:p>
        </w:tc>
        <w:tc>
          <w:tcPr>
            <w:tcW w:w="6877" w:type="dxa"/>
            <w:gridSpan w:val="6"/>
          </w:tcPr>
          <w:p w14:paraId="6A48AE14"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Valoración del diseño</w:t>
            </w:r>
          </w:p>
        </w:tc>
        <w:tc>
          <w:tcPr>
            <w:tcW w:w="1389" w:type="dxa"/>
          </w:tcPr>
          <w:p w14:paraId="014B2CB5" w14:textId="77777777" w:rsidR="00D50327" w:rsidRPr="00F11494" w:rsidRDefault="00D50327" w:rsidP="00F11494">
            <w:pPr>
              <w:jc w:val="center"/>
              <w:rPr>
                <w:rFonts w:ascii="Times New Roman" w:hAnsi="Times New Roman" w:cs="Times New Roman"/>
                <w:b/>
              </w:rPr>
            </w:pPr>
            <w:r w:rsidRPr="00F11494">
              <w:rPr>
                <w:rFonts w:ascii="Times New Roman" w:hAnsi="Times New Roman" w:cs="Times New Roman"/>
                <w:b/>
              </w:rPr>
              <w:t>Propuesta de Modificación</w:t>
            </w:r>
          </w:p>
        </w:tc>
      </w:tr>
      <w:tr w:rsidR="00D50327" w:rsidRPr="00F11494" w14:paraId="44B01CD9" w14:textId="77777777" w:rsidTr="00F11494">
        <w:trPr>
          <w:jc w:val="center"/>
        </w:trPr>
        <w:tc>
          <w:tcPr>
            <w:tcW w:w="1701" w:type="dxa"/>
            <w:vMerge/>
          </w:tcPr>
          <w:p w14:paraId="36B4BAE3" w14:textId="77777777" w:rsidR="00D50327" w:rsidRPr="00F11494" w:rsidRDefault="00D50327" w:rsidP="0029350F">
            <w:pPr>
              <w:jc w:val="both"/>
              <w:rPr>
                <w:rFonts w:ascii="Times New Roman" w:hAnsi="Times New Roman" w:cs="Times New Roman"/>
                <w:b/>
              </w:rPr>
            </w:pPr>
          </w:p>
        </w:tc>
        <w:tc>
          <w:tcPr>
            <w:tcW w:w="1152" w:type="dxa"/>
          </w:tcPr>
          <w:p w14:paraId="4E726AAF"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A</w:t>
            </w:r>
          </w:p>
        </w:tc>
        <w:tc>
          <w:tcPr>
            <w:tcW w:w="1145" w:type="dxa"/>
          </w:tcPr>
          <w:p w14:paraId="16739BB6"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B</w:t>
            </w:r>
          </w:p>
        </w:tc>
        <w:tc>
          <w:tcPr>
            <w:tcW w:w="1145" w:type="dxa"/>
          </w:tcPr>
          <w:p w14:paraId="6C294A50"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C</w:t>
            </w:r>
          </w:p>
        </w:tc>
        <w:tc>
          <w:tcPr>
            <w:tcW w:w="1145" w:type="dxa"/>
          </w:tcPr>
          <w:p w14:paraId="0714DDEB"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D</w:t>
            </w:r>
          </w:p>
        </w:tc>
        <w:tc>
          <w:tcPr>
            <w:tcW w:w="1145" w:type="dxa"/>
          </w:tcPr>
          <w:p w14:paraId="469247C7"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E</w:t>
            </w:r>
          </w:p>
        </w:tc>
        <w:tc>
          <w:tcPr>
            <w:tcW w:w="1145" w:type="dxa"/>
          </w:tcPr>
          <w:p w14:paraId="74D87B1A"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F</w:t>
            </w:r>
          </w:p>
        </w:tc>
        <w:tc>
          <w:tcPr>
            <w:tcW w:w="1389" w:type="dxa"/>
          </w:tcPr>
          <w:p w14:paraId="2FF77E2C"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rPr>
              <w:t>No</w:t>
            </w:r>
          </w:p>
        </w:tc>
      </w:tr>
      <w:tr w:rsidR="00D50327" w:rsidRPr="00F11494" w14:paraId="3220F3F6" w14:textId="77777777" w:rsidTr="00F11494">
        <w:trPr>
          <w:jc w:val="center"/>
        </w:trPr>
        <w:tc>
          <w:tcPr>
            <w:tcW w:w="1701" w:type="dxa"/>
          </w:tcPr>
          <w:p w14:paraId="334F99E2"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FIN</w:t>
            </w:r>
          </w:p>
        </w:tc>
        <w:tc>
          <w:tcPr>
            <w:tcW w:w="1152" w:type="dxa"/>
          </w:tcPr>
          <w:p w14:paraId="0FCF3FE8"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1CD361BA"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7458EA1E"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121A8107"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1DD4B466"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04197224"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389" w:type="dxa"/>
          </w:tcPr>
          <w:p w14:paraId="5F3C94AF"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r>
      <w:tr w:rsidR="00D50327" w:rsidRPr="00F11494" w14:paraId="4DC8987F" w14:textId="77777777" w:rsidTr="00F11494">
        <w:trPr>
          <w:jc w:val="center"/>
        </w:trPr>
        <w:tc>
          <w:tcPr>
            <w:tcW w:w="1701" w:type="dxa"/>
          </w:tcPr>
          <w:p w14:paraId="353BFDE8"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PROPOSITO</w:t>
            </w:r>
          </w:p>
        </w:tc>
        <w:tc>
          <w:tcPr>
            <w:tcW w:w="1152" w:type="dxa"/>
          </w:tcPr>
          <w:p w14:paraId="59888971"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660D9DEC"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337059D3"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7832CD7D"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50022C72"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7E6FEAF3"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389" w:type="dxa"/>
          </w:tcPr>
          <w:p w14:paraId="26956ECE"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r>
      <w:tr w:rsidR="00D50327" w:rsidRPr="00F11494" w14:paraId="62DCEA6D" w14:textId="77777777" w:rsidTr="00F11494">
        <w:trPr>
          <w:jc w:val="center"/>
        </w:trPr>
        <w:tc>
          <w:tcPr>
            <w:tcW w:w="1701" w:type="dxa"/>
          </w:tcPr>
          <w:p w14:paraId="238F1ACD"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COMPONENTES</w:t>
            </w:r>
          </w:p>
        </w:tc>
        <w:tc>
          <w:tcPr>
            <w:tcW w:w="1152" w:type="dxa"/>
          </w:tcPr>
          <w:p w14:paraId="4403FC12"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67EA10F5"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19997FB7"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30C55ADC"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1E3B796C"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6AADF35B"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389" w:type="dxa"/>
          </w:tcPr>
          <w:p w14:paraId="2E5DE312"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r>
      <w:tr w:rsidR="00D50327" w:rsidRPr="00F11494" w14:paraId="39DB1B3F" w14:textId="77777777" w:rsidTr="00F11494">
        <w:trPr>
          <w:jc w:val="center"/>
        </w:trPr>
        <w:tc>
          <w:tcPr>
            <w:tcW w:w="1701" w:type="dxa"/>
          </w:tcPr>
          <w:p w14:paraId="501A3CFA" w14:textId="77777777" w:rsidR="00D50327" w:rsidRPr="00F11494" w:rsidRDefault="00D50327" w:rsidP="0029350F">
            <w:pPr>
              <w:jc w:val="both"/>
              <w:rPr>
                <w:rFonts w:ascii="Times New Roman" w:hAnsi="Times New Roman" w:cs="Times New Roman"/>
                <w:b/>
              </w:rPr>
            </w:pPr>
            <w:r w:rsidRPr="00F11494">
              <w:rPr>
                <w:rFonts w:ascii="Times New Roman" w:hAnsi="Times New Roman" w:cs="Times New Roman"/>
                <w:b/>
              </w:rPr>
              <w:t>ACTIVIDADES</w:t>
            </w:r>
          </w:p>
        </w:tc>
        <w:tc>
          <w:tcPr>
            <w:tcW w:w="1152" w:type="dxa"/>
          </w:tcPr>
          <w:p w14:paraId="19A21372"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79D0C0F8"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5887F203"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725C4A1C"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5993F906"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145" w:type="dxa"/>
          </w:tcPr>
          <w:p w14:paraId="1CC547E7"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Sí</w:t>
            </w:r>
          </w:p>
        </w:tc>
        <w:tc>
          <w:tcPr>
            <w:tcW w:w="1389" w:type="dxa"/>
          </w:tcPr>
          <w:p w14:paraId="576431E6" w14:textId="77777777" w:rsidR="00D50327" w:rsidRPr="00F11494" w:rsidRDefault="00D50327" w:rsidP="0029350F">
            <w:pPr>
              <w:jc w:val="both"/>
              <w:rPr>
                <w:rFonts w:ascii="Times New Roman" w:hAnsi="Times New Roman" w:cs="Times New Roman"/>
              </w:rPr>
            </w:pPr>
            <w:r w:rsidRPr="00F11494">
              <w:rPr>
                <w:rFonts w:ascii="Times New Roman" w:hAnsi="Times New Roman" w:cs="Times New Roman"/>
              </w:rPr>
              <w:t>No</w:t>
            </w:r>
          </w:p>
        </w:tc>
      </w:tr>
    </w:tbl>
    <w:p w14:paraId="25B11FCC" w14:textId="77777777" w:rsidR="00D50327" w:rsidRDefault="00D50327" w:rsidP="00D50327">
      <w:pPr>
        <w:spacing w:after="0" w:line="240" w:lineRule="auto"/>
        <w:jc w:val="both"/>
        <w:rPr>
          <w:rFonts w:ascii="Times New Roman" w:hAnsi="Times New Roman" w:cs="Times New Roman"/>
          <w:sz w:val="20"/>
          <w:szCs w:val="20"/>
        </w:rPr>
      </w:pPr>
    </w:p>
    <w:p w14:paraId="13DE3F56" w14:textId="7A5A4B52" w:rsidR="00F11494" w:rsidRDefault="00F11494" w:rsidP="00D5032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III.4.8. Resultados de la Matriz de Indicadores 2016</w:t>
      </w:r>
    </w:p>
    <w:p w14:paraId="36105829" w14:textId="77777777" w:rsidR="00F8503A" w:rsidRDefault="00F8503A" w:rsidP="00D50327">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994"/>
        <w:gridCol w:w="1250"/>
        <w:gridCol w:w="1012"/>
        <w:gridCol w:w="894"/>
        <w:gridCol w:w="912"/>
        <w:gridCol w:w="1077"/>
        <w:gridCol w:w="1122"/>
        <w:gridCol w:w="1158"/>
        <w:gridCol w:w="848"/>
        <w:gridCol w:w="921"/>
      </w:tblGrid>
      <w:tr w:rsidR="004035C8" w14:paraId="3945EE1E" w14:textId="77777777" w:rsidTr="00A53670">
        <w:tc>
          <w:tcPr>
            <w:tcW w:w="959" w:type="dxa"/>
          </w:tcPr>
          <w:p w14:paraId="1C1B1109" w14:textId="0CFBE8C1"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Objetivo</w:t>
            </w:r>
          </w:p>
        </w:tc>
        <w:tc>
          <w:tcPr>
            <w:tcW w:w="995" w:type="dxa"/>
          </w:tcPr>
          <w:p w14:paraId="55695192" w14:textId="67F2AE08"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Indicador</w:t>
            </w:r>
          </w:p>
        </w:tc>
        <w:tc>
          <w:tcPr>
            <w:tcW w:w="946" w:type="dxa"/>
          </w:tcPr>
          <w:p w14:paraId="446B3CEF" w14:textId="1D254469"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Fórmula de cálculo</w:t>
            </w:r>
          </w:p>
        </w:tc>
        <w:tc>
          <w:tcPr>
            <w:tcW w:w="989" w:type="dxa"/>
          </w:tcPr>
          <w:p w14:paraId="610D7011" w14:textId="6E2963D4"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Tipo de indicador</w:t>
            </w:r>
          </w:p>
        </w:tc>
        <w:tc>
          <w:tcPr>
            <w:tcW w:w="909" w:type="dxa"/>
          </w:tcPr>
          <w:p w14:paraId="5B9134CF" w14:textId="6096B72B"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Unidad de Medida</w:t>
            </w:r>
          </w:p>
        </w:tc>
        <w:tc>
          <w:tcPr>
            <w:tcW w:w="1216" w:type="dxa"/>
          </w:tcPr>
          <w:p w14:paraId="6CA3D3F8" w14:textId="6CEB603B"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Medios de Verificación</w:t>
            </w:r>
          </w:p>
        </w:tc>
        <w:tc>
          <w:tcPr>
            <w:tcW w:w="1227" w:type="dxa"/>
          </w:tcPr>
          <w:p w14:paraId="6407CB13" w14:textId="108FAA2F"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Unidad Responsable</w:t>
            </w:r>
          </w:p>
        </w:tc>
        <w:tc>
          <w:tcPr>
            <w:tcW w:w="1028" w:type="dxa"/>
          </w:tcPr>
          <w:p w14:paraId="1A068D05" w14:textId="4CFFE809"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Supuestos</w:t>
            </w:r>
          </w:p>
        </w:tc>
        <w:tc>
          <w:tcPr>
            <w:tcW w:w="903" w:type="dxa"/>
          </w:tcPr>
          <w:p w14:paraId="085CA8A0" w14:textId="3F835B21" w:rsidR="00F8503A" w:rsidRPr="0056722E" w:rsidRDefault="00F8503A" w:rsidP="0056722E">
            <w:pPr>
              <w:spacing w:after="0" w:line="240" w:lineRule="auto"/>
              <w:jc w:val="center"/>
              <w:rPr>
                <w:rFonts w:ascii="Times New Roman" w:hAnsi="Times New Roman" w:cs="Times New Roman"/>
                <w:b/>
              </w:rPr>
            </w:pPr>
            <w:r w:rsidRPr="0056722E">
              <w:rPr>
                <w:rFonts w:ascii="Times New Roman" w:hAnsi="Times New Roman" w:cs="Times New Roman"/>
                <w:b/>
              </w:rPr>
              <w:t>Acción a realizar</w:t>
            </w:r>
          </w:p>
        </w:tc>
        <w:tc>
          <w:tcPr>
            <w:tcW w:w="1016" w:type="dxa"/>
          </w:tcPr>
          <w:p w14:paraId="65BDB141" w14:textId="015D9799" w:rsidR="00F8503A" w:rsidRPr="0056722E" w:rsidRDefault="00A53670" w:rsidP="0056722E">
            <w:pPr>
              <w:spacing w:after="0" w:line="240" w:lineRule="auto"/>
              <w:jc w:val="center"/>
              <w:rPr>
                <w:rFonts w:ascii="Times New Roman" w:hAnsi="Times New Roman" w:cs="Times New Roman"/>
                <w:b/>
              </w:rPr>
            </w:pPr>
            <w:r w:rsidRPr="0056722E">
              <w:rPr>
                <w:rFonts w:ascii="Times New Roman" w:hAnsi="Times New Roman" w:cs="Times New Roman"/>
                <w:b/>
              </w:rPr>
              <w:t>Resultado del Indicador</w:t>
            </w:r>
          </w:p>
        </w:tc>
      </w:tr>
      <w:tr w:rsidR="004035C8" w14:paraId="7151FCDE" w14:textId="77777777" w:rsidTr="00A53670">
        <w:tc>
          <w:tcPr>
            <w:tcW w:w="959" w:type="dxa"/>
          </w:tcPr>
          <w:p w14:paraId="4ACCD721" w14:textId="13701A5A"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Brindar apoyo a la economía de las familias</w:t>
            </w:r>
          </w:p>
        </w:tc>
        <w:tc>
          <w:tcPr>
            <w:tcW w:w="995" w:type="dxa"/>
          </w:tcPr>
          <w:p w14:paraId="2F65EBD9" w14:textId="39C14CDB"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Reducción del gasto que hacen las familias para la adquisición de materiales necesarios al inicio del ciclo escolar</w:t>
            </w:r>
          </w:p>
        </w:tc>
        <w:tc>
          <w:tcPr>
            <w:tcW w:w="946" w:type="dxa"/>
          </w:tcPr>
          <w:p w14:paraId="7415BC05" w14:textId="43DD6530"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gasto total al inicio del ciclo escolar sin apoyo - gasto total al inicio del ciclo escolar con el apoyo = apoyo en la economía</w:t>
            </w:r>
          </w:p>
        </w:tc>
        <w:tc>
          <w:tcPr>
            <w:tcW w:w="989" w:type="dxa"/>
          </w:tcPr>
          <w:p w14:paraId="00DB0401" w14:textId="0F932BAB"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Eficacia</w:t>
            </w:r>
          </w:p>
        </w:tc>
        <w:tc>
          <w:tcPr>
            <w:tcW w:w="909" w:type="dxa"/>
          </w:tcPr>
          <w:p w14:paraId="6D355B53" w14:textId="2B3F3401"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Variación</w:t>
            </w:r>
          </w:p>
        </w:tc>
        <w:tc>
          <w:tcPr>
            <w:tcW w:w="1216" w:type="dxa"/>
          </w:tcPr>
          <w:p w14:paraId="32FD6B80" w14:textId="3321DC8B"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Encuestas a beneficiarios</w:t>
            </w:r>
          </w:p>
        </w:tc>
        <w:tc>
          <w:tcPr>
            <w:tcW w:w="1227" w:type="dxa"/>
          </w:tcPr>
          <w:p w14:paraId="3F11E58B" w14:textId="5F2836C8"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JUD de Atención a Escuelas y Comunidades Escolares</w:t>
            </w:r>
          </w:p>
        </w:tc>
        <w:tc>
          <w:tcPr>
            <w:tcW w:w="1028" w:type="dxa"/>
          </w:tcPr>
          <w:p w14:paraId="2C9FC962" w14:textId="0FB13602"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Las asociaciones de otros niveles educativos apoyan el programa</w:t>
            </w:r>
          </w:p>
        </w:tc>
        <w:tc>
          <w:tcPr>
            <w:tcW w:w="903" w:type="dxa"/>
          </w:tcPr>
          <w:p w14:paraId="08FD7DCF" w14:textId="23065BEB"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Ingrese valor del Indicador en</w:t>
            </w:r>
          </w:p>
        </w:tc>
        <w:tc>
          <w:tcPr>
            <w:tcW w:w="1016" w:type="dxa"/>
          </w:tcPr>
          <w:p w14:paraId="7FD0336E" w14:textId="54D2A4C9"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Reducción del gasto familiar</w:t>
            </w:r>
          </w:p>
        </w:tc>
      </w:tr>
      <w:tr w:rsidR="004035C8" w14:paraId="21DDDD25" w14:textId="77777777" w:rsidTr="00A53670">
        <w:tc>
          <w:tcPr>
            <w:tcW w:w="959" w:type="dxa"/>
          </w:tcPr>
          <w:p w14:paraId="715EBEDE" w14:textId="6CA23D9F"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Niños inscritos en secundaria s públicas en Tlalpan, cuenten materiales al inicio del ciclo escolar</w:t>
            </w:r>
          </w:p>
        </w:tc>
        <w:tc>
          <w:tcPr>
            <w:tcW w:w="995" w:type="dxa"/>
          </w:tcPr>
          <w:p w14:paraId="5ACD2BFB" w14:textId="6E44BE23"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Porcentaje de alumnos atendidos por el programa.</w:t>
            </w:r>
          </w:p>
        </w:tc>
        <w:tc>
          <w:tcPr>
            <w:tcW w:w="946" w:type="dxa"/>
          </w:tcPr>
          <w:p w14:paraId="0C1D143A" w14:textId="0F3998C1" w:rsidR="00F8503A" w:rsidRDefault="00A53670" w:rsidP="00D50327">
            <w:pPr>
              <w:spacing w:after="0" w:line="240" w:lineRule="auto"/>
              <w:jc w:val="both"/>
              <w:rPr>
                <w:rFonts w:ascii="Times New Roman" w:hAnsi="Times New Roman" w:cs="Times New Roman"/>
              </w:rPr>
            </w:pPr>
            <w:r>
              <w:rPr>
                <w:rFonts w:ascii="Times New Roman" w:hAnsi="Times New Roman" w:cs="Times New Roman"/>
              </w:rPr>
              <w:t>(</w:t>
            </w:r>
            <w:r w:rsidRPr="00A53670">
              <w:rPr>
                <w:rFonts w:ascii="Times New Roman" w:hAnsi="Times New Roman" w:cs="Times New Roman"/>
              </w:rPr>
              <w:t>alumnos inscritos en secundarias públicas atendidos por el programa / alumnos inscritos en secundarias públicas en Tlalpan) 100</w:t>
            </w:r>
          </w:p>
        </w:tc>
        <w:tc>
          <w:tcPr>
            <w:tcW w:w="989" w:type="dxa"/>
          </w:tcPr>
          <w:p w14:paraId="529DB8F4" w14:textId="444579A6"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Eficacia</w:t>
            </w:r>
          </w:p>
        </w:tc>
        <w:tc>
          <w:tcPr>
            <w:tcW w:w="909" w:type="dxa"/>
          </w:tcPr>
          <w:p w14:paraId="07CD5836" w14:textId="2801D0D6"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Porcentaje</w:t>
            </w:r>
          </w:p>
        </w:tc>
        <w:tc>
          <w:tcPr>
            <w:tcW w:w="1216" w:type="dxa"/>
          </w:tcPr>
          <w:p w14:paraId="6BBDD4D9" w14:textId="4EABCAB3"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Padrón de beneficiarios</w:t>
            </w:r>
          </w:p>
        </w:tc>
        <w:tc>
          <w:tcPr>
            <w:tcW w:w="1227" w:type="dxa"/>
          </w:tcPr>
          <w:p w14:paraId="6C9B82BD" w14:textId="1A29E759"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JUD de Atención a Escuelas y Comunidades Escolares</w:t>
            </w:r>
          </w:p>
        </w:tc>
        <w:tc>
          <w:tcPr>
            <w:tcW w:w="1028" w:type="dxa"/>
          </w:tcPr>
          <w:p w14:paraId="24F37AE2" w14:textId="4EFBBA6B" w:rsidR="00F8503A" w:rsidRDefault="00A53670" w:rsidP="00D50327">
            <w:pPr>
              <w:spacing w:after="0" w:line="240" w:lineRule="auto"/>
              <w:jc w:val="both"/>
              <w:rPr>
                <w:rFonts w:ascii="Times New Roman" w:hAnsi="Times New Roman" w:cs="Times New Roman"/>
              </w:rPr>
            </w:pPr>
            <w:r w:rsidRPr="00A53670">
              <w:rPr>
                <w:rFonts w:ascii="Times New Roman" w:hAnsi="Times New Roman" w:cs="Times New Roman"/>
              </w:rPr>
              <w:t>Los menores se encuentran inscritos en escuelas de la delegación Tlalpan</w:t>
            </w:r>
          </w:p>
        </w:tc>
        <w:tc>
          <w:tcPr>
            <w:tcW w:w="903" w:type="dxa"/>
          </w:tcPr>
          <w:p w14:paraId="2BBDEB12" w14:textId="13AAA5F5" w:rsidR="00F8503A" w:rsidRDefault="004035C8" w:rsidP="00D50327">
            <w:pPr>
              <w:spacing w:after="0" w:line="240" w:lineRule="auto"/>
              <w:jc w:val="both"/>
              <w:rPr>
                <w:rFonts w:ascii="Times New Roman" w:hAnsi="Times New Roman" w:cs="Times New Roman"/>
              </w:rPr>
            </w:pPr>
            <w:r>
              <w:rPr>
                <w:rFonts w:ascii="Times New Roman" w:hAnsi="Times New Roman" w:cs="Times New Roman"/>
              </w:rPr>
              <w:t xml:space="preserve">Ingrese valor del Indicador en </w:t>
            </w:r>
          </w:p>
        </w:tc>
        <w:tc>
          <w:tcPr>
            <w:tcW w:w="1016" w:type="dxa"/>
          </w:tcPr>
          <w:p w14:paraId="2FEFE982" w14:textId="0F14594E"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57.26%</w:t>
            </w:r>
          </w:p>
        </w:tc>
      </w:tr>
      <w:tr w:rsidR="004035C8" w14:paraId="4526EE00" w14:textId="77777777" w:rsidTr="00A53670">
        <w:tc>
          <w:tcPr>
            <w:tcW w:w="959" w:type="dxa"/>
          </w:tcPr>
          <w:p w14:paraId="5779A1C4" w14:textId="2DF0A099"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Apoyo económico para la adquisición materiales para el inicio del ciclo escolar</w:t>
            </w:r>
          </w:p>
        </w:tc>
        <w:tc>
          <w:tcPr>
            <w:tcW w:w="995" w:type="dxa"/>
          </w:tcPr>
          <w:p w14:paraId="703FC76C" w14:textId="6FF68366"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Costo promedio por entrega de apoyo en 2016 Tlalpan 2016 trimestralmente</w:t>
            </w:r>
          </w:p>
        </w:tc>
        <w:tc>
          <w:tcPr>
            <w:tcW w:w="946" w:type="dxa"/>
          </w:tcPr>
          <w:p w14:paraId="59D277AA" w14:textId="08E2BEA5"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Presupuesto asignado al programa / # de apoyos entregados</w:t>
            </w:r>
          </w:p>
        </w:tc>
        <w:tc>
          <w:tcPr>
            <w:tcW w:w="989" w:type="dxa"/>
          </w:tcPr>
          <w:p w14:paraId="7A45914B" w14:textId="231F8C67"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Eficacia</w:t>
            </w:r>
          </w:p>
        </w:tc>
        <w:tc>
          <w:tcPr>
            <w:tcW w:w="909" w:type="dxa"/>
          </w:tcPr>
          <w:p w14:paraId="59E3D099" w14:textId="3A8C27AC"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Promedio</w:t>
            </w:r>
          </w:p>
        </w:tc>
        <w:tc>
          <w:tcPr>
            <w:tcW w:w="1216" w:type="dxa"/>
          </w:tcPr>
          <w:p w14:paraId="13C65C38" w14:textId="1B0A0266"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Padrón de beneficiarios</w:t>
            </w:r>
          </w:p>
        </w:tc>
        <w:tc>
          <w:tcPr>
            <w:tcW w:w="1227" w:type="dxa"/>
          </w:tcPr>
          <w:p w14:paraId="3BCC93A1" w14:textId="02CD0CDC"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JUD de Atención a Escuelas y Comunidades Escolares</w:t>
            </w:r>
          </w:p>
        </w:tc>
        <w:tc>
          <w:tcPr>
            <w:tcW w:w="1028" w:type="dxa"/>
          </w:tcPr>
          <w:p w14:paraId="324865AD" w14:textId="2AD4BC21"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Las escuelas especificarán el uniforme</w:t>
            </w:r>
          </w:p>
        </w:tc>
        <w:tc>
          <w:tcPr>
            <w:tcW w:w="903" w:type="dxa"/>
          </w:tcPr>
          <w:p w14:paraId="1E715DB0" w14:textId="085A1E99"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Ingrese valor del Indicador en</w:t>
            </w:r>
          </w:p>
        </w:tc>
        <w:tc>
          <w:tcPr>
            <w:tcW w:w="1016" w:type="dxa"/>
          </w:tcPr>
          <w:p w14:paraId="7E23F97B" w14:textId="6C47F849"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$523.85</w:t>
            </w:r>
          </w:p>
        </w:tc>
      </w:tr>
      <w:tr w:rsidR="004035C8" w14:paraId="2323F8E6" w14:textId="77777777" w:rsidTr="00A53670">
        <w:tc>
          <w:tcPr>
            <w:tcW w:w="959" w:type="dxa"/>
          </w:tcPr>
          <w:p w14:paraId="01855BD5" w14:textId="67D514A1" w:rsidR="00F8503A" w:rsidRDefault="004035C8" w:rsidP="00D50327">
            <w:pPr>
              <w:spacing w:after="0" w:line="240" w:lineRule="auto"/>
              <w:jc w:val="both"/>
              <w:rPr>
                <w:rFonts w:ascii="Times New Roman" w:hAnsi="Times New Roman" w:cs="Times New Roman"/>
              </w:rPr>
            </w:pPr>
            <w:r w:rsidRPr="004035C8">
              <w:rPr>
                <w:rFonts w:ascii="Times New Roman" w:hAnsi="Times New Roman" w:cs="Times New Roman"/>
              </w:rPr>
              <w:t>Junta Informativa</w:t>
            </w:r>
          </w:p>
        </w:tc>
        <w:tc>
          <w:tcPr>
            <w:tcW w:w="995" w:type="dxa"/>
          </w:tcPr>
          <w:p w14:paraId="7420A815" w14:textId="61430601"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t>Planteles asistentes a la reunión</w:t>
            </w:r>
          </w:p>
        </w:tc>
        <w:tc>
          <w:tcPr>
            <w:tcW w:w="946" w:type="dxa"/>
          </w:tcPr>
          <w:p w14:paraId="23DD2631" w14:textId="638780C5" w:rsidR="00F8503A" w:rsidRDefault="00BC57CE" w:rsidP="00BC57CE">
            <w:pPr>
              <w:spacing w:after="0" w:line="240" w:lineRule="auto"/>
              <w:jc w:val="both"/>
              <w:rPr>
                <w:rFonts w:ascii="Times New Roman" w:hAnsi="Times New Roman" w:cs="Times New Roman"/>
              </w:rPr>
            </w:pPr>
            <w:r>
              <w:rPr>
                <w:rFonts w:ascii="Times New Roman" w:hAnsi="Times New Roman" w:cs="Times New Roman"/>
              </w:rPr>
              <w:t>(</w:t>
            </w:r>
            <w:r w:rsidRPr="00BC57CE">
              <w:rPr>
                <w:rFonts w:ascii="Times New Roman" w:hAnsi="Times New Roman" w:cs="Times New Roman"/>
              </w:rPr>
              <w:t>Total de planteles / Total de planteles asistentes) 100</w:t>
            </w:r>
          </w:p>
        </w:tc>
        <w:tc>
          <w:tcPr>
            <w:tcW w:w="989" w:type="dxa"/>
          </w:tcPr>
          <w:p w14:paraId="760EEEDA" w14:textId="092DD972"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t>Variación</w:t>
            </w:r>
          </w:p>
        </w:tc>
        <w:tc>
          <w:tcPr>
            <w:tcW w:w="909" w:type="dxa"/>
          </w:tcPr>
          <w:p w14:paraId="35EE2538" w14:textId="62A16545"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t>Porcentaje</w:t>
            </w:r>
          </w:p>
        </w:tc>
        <w:tc>
          <w:tcPr>
            <w:tcW w:w="1216" w:type="dxa"/>
          </w:tcPr>
          <w:p w14:paraId="0C16B149" w14:textId="1A655024"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t>Registro de participantes</w:t>
            </w:r>
          </w:p>
        </w:tc>
        <w:tc>
          <w:tcPr>
            <w:tcW w:w="1227" w:type="dxa"/>
          </w:tcPr>
          <w:p w14:paraId="5D9BEC20" w14:textId="15B26CD3"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t>JUD de Atención a Escuelas y Comunidades Escolares</w:t>
            </w:r>
          </w:p>
        </w:tc>
        <w:tc>
          <w:tcPr>
            <w:tcW w:w="1028" w:type="dxa"/>
          </w:tcPr>
          <w:p w14:paraId="41BE60B7" w14:textId="0C6E61AD"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t xml:space="preserve">Los representantes cuentan con la disposición de tiempo </w:t>
            </w:r>
            <w:r w:rsidRPr="00BC57CE">
              <w:rPr>
                <w:rFonts w:ascii="Times New Roman" w:hAnsi="Times New Roman" w:cs="Times New Roman"/>
              </w:rPr>
              <w:lastRenderedPageBreak/>
              <w:t>para asistir</w:t>
            </w:r>
          </w:p>
        </w:tc>
        <w:tc>
          <w:tcPr>
            <w:tcW w:w="903" w:type="dxa"/>
          </w:tcPr>
          <w:p w14:paraId="3F912532" w14:textId="6D364352"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lastRenderedPageBreak/>
              <w:t>Ingrese valor del Indicador en</w:t>
            </w:r>
          </w:p>
        </w:tc>
        <w:tc>
          <w:tcPr>
            <w:tcW w:w="1016" w:type="dxa"/>
          </w:tcPr>
          <w:p w14:paraId="3E4CCB67" w14:textId="2DC65F47" w:rsidR="00F8503A" w:rsidRDefault="00BC57CE" w:rsidP="00D50327">
            <w:pPr>
              <w:spacing w:after="0" w:line="240" w:lineRule="auto"/>
              <w:jc w:val="both"/>
              <w:rPr>
                <w:rFonts w:ascii="Times New Roman" w:hAnsi="Times New Roman" w:cs="Times New Roman"/>
              </w:rPr>
            </w:pPr>
            <w:r w:rsidRPr="00BC57CE">
              <w:rPr>
                <w:rFonts w:ascii="Times New Roman" w:hAnsi="Times New Roman" w:cs="Times New Roman"/>
              </w:rPr>
              <w:t>100%</w:t>
            </w:r>
          </w:p>
        </w:tc>
      </w:tr>
    </w:tbl>
    <w:p w14:paraId="6D308B3B" w14:textId="77777777" w:rsidR="00F11494" w:rsidRPr="00D0526C" w:rsidRDefault="00F11494" w:rsidP="00D50327">
      <w:pPr>
        <w:spacing w:after="0" w:line="240" w:lineRule="auto"/>
        <w:jc w:val="both"/>
        <w:rPr>
          <w:rFonts w:ascii="Times New Roman" w:hAnsi="Times New Roman" w:cs="Times New Roman"/>
          <w:sz w:val="20"/>
          <w:szCs w:val="20"/>
        </w:rPr>
      </w:pPr>
    </w:p>
    <w:p w14:paraId="0D819CDF" w14:textId="77777777" w:rsidR="00CB0AFD" w:rsidRPr="00B83A99" w:rsidRDefault="00CB0AFD" w:rsidP="00CB0AFD">
      <w:pPr>
        <w:spacing w:after="0" w:line="240" w:lineRule="auto"/>
        <w:jc w:val="both"/>
        <w:rPr>
          <w:rFonts w:ascii="Times New Roman" w:hAnsi="Times New Roman" w:cs="Times New Roman"/>
          <w:b/>
          <w:sz w:val="20"/>
          <w:szCs w:val="20"/>
        </w:rPr>
      </w:pPr>
      <w:r w:rsidRPr="00B83A99">
        <w:rPr>
          <w:rFonts w:ascii="Times New Roman" w:hAnsi="Times New Roman" w:cs="Times New Roman"/>
          <w:b/>
          <w:sz w:val="20"/>
          <w:szCs w:val="20"/>
        </w:rPr>
        <w:t>III.4.9. Análisis de Involucrados</w:t>
      </w:r>
    </w:p>
    <w:p w14:paraId="7F56744D" w14:textId="77777777" w:rsidR="004F77AE" w:rsidRDefault="004F77AE" w:rsidP="00CB0AFD">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558"/>
        <w:gridCol w:w="2268"/>
        <w:gridCol w:w="1559"/>
        <w:gridCol w:w="1531"/>
        <w:gridCol w:w="1288"/>
        <w:gridCol w:w="1763"/>
      </w:tblGrid>
      <w:tr w:rsidR="004E76E6" w:rsidRPr="00D0526C" w14:paraId="17EAAFD6" w14:textId="77777777" w:rsidTr="00D0526C">
        <w:trPr>
          <w:jc w:val="center"/>
        </w:trPr>
        <w:tc>
          <w:tcPr>
            <w:tcW w:w="1558" w:type="dxa"/>
          </w:tcPr>
          <w:p w14:paraId="034C6330" w14:textId="77777777" w:rsidR="00CB0AFD" w:rsidRPr="00D0526C" w:rsidRDefault="00CB0AFD" w:rsidP="00D0526C">
            <w:pPr>
              <w:jc w:val="center"/>
              <w:rPr>
                <w:rFonts w:ascii="Times New Roman" w:hAnsi="Times New Roman" w:cs="Times New Roman"/>
                <w:b/>
              </w:rPr>
            </w:pPr>
            <w:r w:rsidRPr="00D0526C">
              <w:rPr>
                <w:rFonts w:ascii="Times New Roman" w:hAnsi="Times New Roman" w:cs="Times New Roman"/>
                <w:b/>
              </w:rPr>
              <w:t>Agente participante</w:t>
            </w:r>
          </w:p>
        </w:tc>
        <w:tc>
          <w:tcPr>
            <w:tcW w:w="2268" w:type="dxa"/>
          </w:tcPr>
          <w:p w14:paraId="2485DFF6" w14:textId="6BAE6E4E" w:rsidR="00CB0AFD" w:rsidRPr="00D0526C" w:rsidRDefault="00CB0AFD" w:rsidP="00D0526C">
            <w:pPr>
              <w:jc w:val="center"/>
              <w:rPr>
                <w:rFonts w:ascii="Times New Roman" w:hAnsi="Times New Roman" w:cs="Times New Roman"/>
                <w:b/>
              </w:rPr>
            </w:pPr>
            <w:r w:rsidRPr="00D0526C">
              <w:rPr>
                <w:rFonts w:ascii="Times New Roman" w:hAnsi="Times New Roman" w:cs="Times New Roman"/>
                <w:b/>
              </w:rPr>
              <w:t>Descripción</w:t>
            </w:r>
          </w:p>
        </w:tc>
        <w:tc>
          <w:tcPr>
            <w:tcW w:w="1559" w:type="dxa"/>
          </w:tcPr>
          <w:p w14:paraId="3EEDAAB3" w14:textId="77777777" w:rsidR="00CB0AFD" w:rsidRPr="00D0526C" w:rsidRDefault="00CB0AFD" w:rsidP="00D0526C">
            <w:pPr>
              <w:jc w:val="center"/>
              <w:rPr>
                <w:rFonts w:ascii="Times New Roman" w:hAnsi="Times New Roman" w:cs="Times New Roman"/>
                <w:b/>
              </w:rPr>
            </w:pPr>
            <w:r w:rsidRPr="00D0526C">
              <w:rPr>
                <w:rFonts w:ascii="Times New Roman" w:hAnsi="Times New Roman" w:cs="Times New Roman"/>
                <w:b/>
              </w:rPr>
              <w:t>Intereses</w:t>
            </w:r>
          </w:p>
        </w:tc>
        <w:tc>
          <w:tcPr>
            <w:tcW w:w="1531" w:type="dxa"/>
          </w:tcPr>
          <w:p w14:paraId="3EBA66B3" w14:textId="77777777" w:rsidR="00CB0AFD" w:rsidRPr="00D0526C" w:rsidRDefault="00CB0AFD" w:rsidP="00D0526C">
            <w:pPr>
              <w:jc w:val="center"/>
              <w:rPr>
                <w:rFonts w:ascii="Times New Roman" w:hAnsi="Times New Roman" w:cs="Times New Roman"/>
                <w:b/>
              </w:rPr>
            </w:pPr>
            <w:r w:rsidRPr="00D0526C">
              <w:rPr>
                <w:rFonts w:ascii="Times New Roman" w:hAnsi="Times New Roman" w:cs="Times New Roman"/>
                <w:b/>
              </w:rPr>
              <w:t>Cómo se percibe el problema</w:t>
            </w:r>
          </w:p>
        </w:tc>
        <w:tc>
          <w:tcPr>
            <w:tcW w:w="1288" w:type="dxa"/>
          </w:tcPr>
          <w:p w14:paraId="1002BA6C" w14:textId="77777777" w:rsidR="00CB0AFD" w:rsidRPr="00D0526C" w:rsidRDefault="00CB0AFD" w:rsidP="00D0526C">
            <w:pPr>
              <w:jc w:val="center"/>
              <w:rPr>
                <w:rFonts w:ascii="Times New Roman" w:hAnsi="Times New Roman" w:cs="Times New Roman"/>
                <w:b/>
              </w:rPr>
            </w:pPr>
            <w:r w:rsidRPr="00D0526C">
              <w:rPr>
                <w:rFonts w:ascii="Times New Roman" w:hAnsi="Times New Roman" w:cs="Times New Roman"/>
                <w:b/>
              </w:rPr>
              <w:t>Poder de influencia y mandato</w:t>
            </w:r>
          </w:p>
        </w:tc>
        <w:tc>
          <w:tcPr>
            <w:tcW w:w="1763" w:type="dxa"/>
          </w:tcPr>
          <w:p w14:paraId="53B66918" w14:textId="77777777" w:rsidR="00CB0AFD" w:rsidRPr="00D0526C" w:rsidRDefault="00CB0AFD" w:rsidP="00D0526C">
            <w:pPr>
              <w:jc w:val="center"/>
              <w:rPr>
                <w:rFonts w:ascii="Times New Roman" w:hAnsi="Times New Roman" w:cs="Times New Roman"/>
                <w:b/>
              </w:rPr>
            </w:pPr>
            <w:r w:rsidRPr="00D0526C">
              <w:rPr>
                <w:rFonts w:ascii="Times New Roman" w:hAnsi="Times New Roman" w:cs="Times New Roman"/>
                <w:b/>
              </w:rPr>
              <w:t>Obstáculos a vencer</w:t>
            </w:r>
          </w:p>
        </w:tc>
      </w:tr>
      <w:tr w:rsidR="004E76E6" w:rsidRPr="00D0526C" w14:paraId="634A9838" w14:textId="77777777" w:rsidTr="00D0526C">
        <w:trPr>
          <w:jc w:val="center"/>
        </w:trPr>
        <w:tc>
          <w:tcPr>
            <w:tcW w:w="1558" w:type="dxa"/>
          </w:tcPr>
          <w:p w14:paraId="216870B9" w14:textId="600DDA5A" w:rsidR="00CB0AFD" w:rsidRPr="00D0526C" w:rsidRDefault="00CB0AFD" w:rsidP="00D0526C">
            <w:pPr>
              <w:jc w:val="both"/>
              <w:rPr>
                <w:rFonts w:ascii="Times New Roman" w:hAnsi="Times New Roman" w:cs="Times New Roman"/>
              </w:rPr>
            </w:pPr>
            <w:r w:rsidRPr="00D0526C">
              <w:rPr>
                <w:rFonts w:ascii="Times New Roman" w:hAnsi="Times New Roman" w:cs="Times New Roman"/>
              </w:rPr>
              <w:t>Estudiantes de secundaria</w:t>
            </w:r>
          </w:p>
        </w:tc>
        <w:tc>
          <w:tcPr>
            <w:tcW w:w="2268" w:type="dxa"/>
          </w:tcPr>
          <w:p w14:paraId="3EB923BA" w14:textId="77777777" w:rsidR="00CB0AFD" w:rsidRPr="00D0526C" w:rsidRDefault="00CB0AFD" w:rsidP="0029350F">
            <w:pPr>
              <w:jc w:val="both"/>
              <w:rPr>
                <w:rFonts w:ascii="Times New Roman" w:hAnsi="Times New Roman" w:cs="Times New Roman"/>
              </w:rPr>
            </w:pPr>
            <w:r w:rsidRPr="00D0526C">
              <w:rPr>
                <w:rFonts w:ascii="Times New Roman" w:hAnsi="Times New Roman" w:cs="Times New Roman"/>
              </w:rPr>
              <w:t>Alumnas y alumnos inscritos en las secundarias públicas de la Delegación Tlalpan</w:t>
            </w:r>
          </w:p>
        </w:tc>
        <w:tc>
          <w:tcPr>
            <w:tcW w:w="1559" w:type="dxa"/>
          </w:tcPr>
          <w:p w14:paraId="5F9C6B16" w14:textId="0E7EA815" w:rsidR="00CB0AFD" w:rsidRPr="00D0526C" w:rsidRDefault="00921AEA" w:rsidP="00921AEA">
            <w:pPr>
              <w:jc w:val="both"/>
              <w:rPr>
                <w:rFonts w:ascii="Times New Roman" w:hAnsi="Times New Roman" w:cs="Times New Roman"/>
              </w:rPr>
            </w:pPr>
            <w:r w:rsidRPr="00D0526C">
              <w:rPr>
                <w:rFonts w:ascii="Times New Roman" w:hAnsi="Times New Roman" w:cs="Times New Roman"/>
              </w:rPr>
              <w:t>Evitar deserción escolar</w:t>
            </w:r>
          </w:p>
        </w:tc>
        <w:tc>
          <w:tcPr>
            <w:tcW w:w="1531" w:type="dxa"/>
          </w:tcPr>
          <w:p w14:paraId="0EC52700" w14:textId="77777777" w:rsidR="00CB0AFD" w:rsidRPr="00D0526C" w:rsidRDefault="00E731DC" w:rsidP="00E731DC">
            <w:pPr>
              <w:jc w:val="both"/>
              <w:rPr>
                <w:rFonts w:ascii="Times New Roman" w:hAnsi="Times New Roman" w:cs="Times New Roman"/>
              </w:rPr>
            </w:pPr>
            <w:r w:rsidRPr="00D0526C">
              <w:rPr>
                <w:rFonts w:ascii="Times New Roman" w:hAnsi="Times New Roman" w:cs="Times New Roman"/>
              </w:rPr>
              <w:t>El inicio del ciclo escolar representa un gasto en la economía familiar</w:t>
            </w:r>
          </w:p>
        </w:tc>
        <w:tc>
          <w:tcPr>
            <w:tcW w:w="1288" w:type="dxa"/>
          </w:tcPr>
          <w:p w14:paraId="3C75F614" w14:textId="77777777" w:rsidR="00CB0AFD" w:rsidRPr="00D0526C" w:rsidRDefault="00CB0AFD" w:rsidP="0029350F">
            <w:pPr>
              <w:jc w:val="both"/>
              <w:rPr>
                <w:rFonts w:ascii="Times New Roman" w:hAnsi="Times New Roman" w:cs="Times New Roman"/>
                <w:b/>
              </w:rPr>
            </w:pPr>
            <w:r w:rsidRPr="00D0526C">
              <w:rPr>
                <w:rFonts w:ascii="Times New Roman" w:hAnsi="Times New Roman" w:cs="Times New Roman"/>
              </w:rPr>
              <w:t>Alto ya que son los beneficia</w:t>
            </w:r>
            <w:r w:rsidR="004E76E6" w:rsidRPr="00D0526C">
              <w:rPr>
                <w:rFonts w:ascii="Times New Roman" w:hAnsi="Times New Roman" w:cs="Times New Roman"/>
              </w:rPr>
              <w:t>rios directos del apoyo</w:t>
            </w:r>
          </w:p>
        </w:tc>
        <w:tc>
          <w:tcPr>
            <w:tcW w:w="1763" w:type="dxa"/>
          </w:tcPr>
          <w:p w14:paraId="146E3742" w14:textId="77777777" w:rsidR="00CB0AFD" w:rsidRPr="00D0526C" w:rsidRDefault="004E76E6" w:rsidP="004E76E6">
            <w:pPr>
              <w:jc w:val="both"/>
              <w:rPr>
                <w:rFonts w:ascii="Times New Roman" w:hAnsi="Times New Roman" w:cs="Times New Roman"/>
                <w:b/>
              </w:rPr>
            </w:pPr>
            <w:r w:rsidRPr="00D0526C">
              <w:rPr>
                <w:rFonts w:ascii="Times New Roman" w:hAnsi="Times New Roman" w:cs="Times New Roman"/>
              </w:rPr>
              <w:t>D</w:t>
            </w:r>
            <w:r w:rsidR="00CB0AFD" w:rsidRPr="00D0526C">
              <w:rPr>
                <w:rFonts w:ascii="Times New Roman" w:hAnsi="Times New Roman" w:cs="Times New Roman"/>
              </w:rPr>
              <w:t>ifusión</w:t>
            </w:r>
            <w:r w:rsidRPr="00D0526C">
              <w:rPr>
                <w:rFonts w:ascii="Times New Roman" w:hAnsi="Times New Roman" w:cs="Times New Roman"/>
              </w:rPr>
              <w:t xml:space="preserve"> adecuada del</w:t>
            </w:r>
            <w:r w:rsidR="00CB0AFD" w:rsidRPr="00D0526C">
              <w:rPr>
                <w:rFonts w:ascii="Times New Roman" w:hAnsi="Times New Roman" w:cs="Times New Roman"/>
              </w:rPr>
              <w:t xml:space="preserve"> programa</w:t>
            </w:r>
            <w:r w:rsidRPr="00D0526C">
              <w:rPr>
                <w:rFonts w:ascii="Times New Roman" w:hAnsi="Times New Roman" w:cs="Times New Roman"/>
              </w:rPr>
              <w:t>. Comunicación con las Mesas Directivas y autoridades escolares</w:t>
            </w:r>
          </w:p>
        </w:tc>
      </w:tr>
    </w:tbl>
    <w:p w14:paraId="3FBE93DB" w14:textId="77777777" w:rsidR="00CB0AFD" w:rsidRPr="00D0526C" w:rsidRDefault="00CB0AFD" w:rsidP="00CB0AFD">
      <w:pPr>
        <w:spacing w:after="0" w:line="240" w:lineRule="auto"/>
        <w:jc w:val="both"/>
        <w:rPr>
          <w:rFonts w:ascii="Times New Roman" w:hAnsi="Times New Roman" w:cs="Times New Roman"/>
          <w:sz w:val="20"/>
          <w:szCs w:val="20"/>
        </w:rPr>
      </w:pPr>
    </w:p>
    <w:p w14:paraId="2C9CD77B" w14:textId="77777777" w:rsidR="004E76E6" w:rsidRPr="00A5144B" w:rsidRDefault="004E76E6" w:rsidP="004E76E6">
      <w:pPr>
        <w:spacing w:after="0" w:line="240" w:lineRule="auto"/>
        <w:jc w:val="both"/>
        <w:rPr>
          <w:rFonts w:ascii="Times New Roman" w:hAnsi="Times New Roman" w:cs="Times New Roman"/>
          <w:b/>
          <w:sz w:val="20"/>
          <w:szCs w:val="20"/>
        </w:rPr>
      </w:pPr>
      <w:r w:rsidRPr="00A5144B">
        <w:rPr>
          <w:rFonts w:ascii="Times New Roman" w:hAnsi="Times New Roman" w:cs="Times New Roman"/>
          <w:b/>
          <w:sz w:val="20"/>
          <w:szCs w:val="20"/>
        </w:rPr>
        <w:t>III.5. Complementariedad o coincidencia con otros programas sociales</w:t>
      </w:r>
    </w:p>
    <w:p w14:paraId="7F4EE640" w14:textId="77777777" w:rsidR="00F13578" w:rsidRPr="00F13578" w:rsidRDefault="00F13578" w:rsidP="004E76E6">
      <w:pPr>
        <w:spacing w:after="0" w:line="240" w:lineRule="auto"/>
        <w:jc w:val="both"/>
        <w:rPr>
          <w:rFonts w:ascii="Times New Roman" w:hAnsi="Times New Roman" w:cs="Times New Roman"/>
          <w:sz w:val="20"/>
          <w:szCs w:val="20"/>
        </w:rPr>
      </w:pPr>
    </w:p>
    <w:tbl>
      <w:tblPr>
        <w:tblStyle w:val="Tablaconcuadrcula"/>
        <w:tblW w:w="10019" w:type="dxa"/>
        <w:jc w:val="center"/>
        <w:tblLook w:val="04A0" w:firstRow="1" w:lastRow="0" w:firstColumn="1" w:lastColumn="0" w:noHBand="0" w:noVBand="1"/>
      </w:tblPr>
      <w:tblGrid>
        <w:gridCol w:w="1647"/>
        <w:gridCol w:w="972"/>
        <w:gridCol w:w="1327"/>
        <w:gridCol w:w="1431"/>
        <w:gridCol w:w="1183"/>
        <w:gridCol w:w="1972"/>
        <w:gridCol w:w="1487"/>
      </w:tblGrid>
      <w:tr w:rsidR="004E76E6" w:rsidRPr="00D0526C" w14:paraId="776B2DCD" w14:textId="77777777" w:rsidTr="00D0526C">
        <w:trPr>
          <w:jc w:val="center"/>
        </w:trPr>
        <w:tc>
          <w:tcPr>
            <w:tcW w:w="1647" w:type="dxa"/>
          </w:tcPr>
          <w:p w14:paraId="528CDA31" w14:textId="77777777" w:rsidR="004E76E6" w:rsidRPr="00D0526C" w:rsidRDefault="004E76E6" w:rsidP="0029350F">
            <w:pPr>
              <w:jc w:val="both"/>
              <w:rPr>
                <w:rFonts w:ascii="Times New Roman" w:hAnsi="Times New Roman" w:cs="Times New Roman"/>
                <w:b/>
              </w:rPr>
            </w:pPr>
            <w:r w:rsidRPr="00D0526C">
              <w:rPr>
                <w:rFonts w:ascii="Times New Roman" w:hAnsi="Times New Roman" w:cs="Times New Roman"/>
                <w:b/>
              </w:rPr>
              <w:t>Programa Social</w:t>
            </w:r>
          </w:p>
        </w:tc>
        <w:tc>
          <w:tcPr>
            <w:tcW w:w="972" w:type="dxa"/>
          </w:tcPr>
          <w:p w14:paraId="009B6179" w14:textId="77777777" w:rsidR="004E76E6" w:rsidRPr="00D0526C" w:rsidRDefault="004E76E6" w:rsidP="0029350F">
            <w:pPr>
              <w:jc w:val="both"/>
              <w:rPr>
                <w:rFonts w:ascii="Times New Roman" w:hAnsi="Times New Roman" w:cs="Times New Roman"/>
                <w:b/>
              </w:rPr>
            </w:pPr>
            <w:r w:rsidRPr="00D0526C">
              <w:rPr>
                <w:rFonts w:ascii="Times New Roman" w:hAnsi="Times New Roman" w:cs="Times New Roman"/>
                <w:b/>
              </w:rPr>
              <w:t>Quién lo opera</w:t>
            </w:r>
          </w:p>
        </w:tc>
        <w:tc>
          <w:tcPr>
            <w:tcW w:w="1327" w:type="dxa"/>
          </w:tcPr>
          <w:p w14:paraId="63F70000" w14:textId="77777777" w:rsidR="004E76E6" w:rsidRPr="00D0526C" w:rsidRDefault="004E76E6" w:rsidP="0029350F">
            <w:pPr>
              <w:jc w:val="both"/>
              <w:rPr>
                <w:rFonts w:ascii="Times New Roman" w:hAnsi="Times New Roman" w:cs="Times New Roman"/>
                <w:b/>
              </w:rPr>
            </w:pPr>
            <w:r w:rsidRPr="00D0526C">
              <w:rPr>
                <w:rFonts w:ascii="Times New Roman" w:hAnsi="Times New Roman" w:cs="Times New Roman"/>
                <w:b/>
              </w:rPr>
              <w:t>Objetivo general</w:t>
            </w:r>
          </w:p>
        </w:tc>
        <w:tc>
          <w:tcPr>
            <w:tcW w:w="1431" w:type="dxa"/>
          </w:tcPr>
          <w:p w14:paraId="15C7DDD0" w14:textId="77777777" w:rsidR="004E76E6" w:rsidRPr="00D0526C" w:rsidRDefault="004E76E6" w:rsidP="0029350F">
            <w:pPr>
              <w:jc w:val="both"/>
              <w:rPr>
                <w:rFonts w:ascii="Times New Roman" w:hAnsi="Times New Roman" w:cs="Times New Roman"/>
                <w:b/>
              </w:rPr>
            </w:pPr>
            <w:r w:rsidRPr="00D0526C">
              <w:rPr>
                <w:rFonts w:ascii="Times New Roman" w:hAnsi="Times New Roman" w:cs="Times New Roman"/>
                <w:b/>
              </w:rPr>
              <w:t>Población objetivo</w:t>
            </w:r>
          </w:p>
        </w:tc>
        <w:tc>
          <w:tcPr>
            <w:tcW w:w="1183" w:type="dxa"/>
          </w:tcPr>
          <w:p w14:paraId="2F954363" w14:textId="77777777" w:rsidR="004E76E6" w:rsidRPr="00D0526C" w:rsidRDefault="004E76E6" w:rsidP="0029350F">
            <w:pPr>
              <w:jc w:val="both"/>
              <w:rPr>
                <w:rFonts w:ascii="Times New Roman" w:hAnsi="Times New Roman" w:cs="Times New Roman"/>
                <w:b/>
              </w:rPr>
            </w:pPr>
            <w:r w:rsidRPr="00D0526C">
              <w:rPr>
                <w:rFonts w:ascii="Times New Roman" w:hAnsi="Times New Roman" w:cs="Times New Roman"/>
                <w:b/>
              </w:rPr>
              <w:t>Bienes y/o servicios que otorga</w:t>
            </w:r>
          </w:p>
        </w:tc>
        <w:tc>
          <w:tcPr>
            <w:tcW w:w="1972" w:type="dxa"/>
          </w:tcPr>
          <w:p w14:paraId="0C470A1B" w14:textId="77777777" w:rsidR="004E76E6" w:rsidRPr="00D0526C" w:rsidRDefault="004E76E6" w:rsidP="0029350F">
            <w:pPr>
              <w:jc w:val="both"/>
              <w:rPr>
                <w:rFonts w:ascii="Times New Roman" w:hAnsi="Times New Roman" w:cs="Times New Roman"/>
                <w:b/>
              </w:rPr>
            </w:pPr>
            <w:r w:rsidRPr="00D0526C">
              <w:rPr>
                <w:rFonts w:ascii="Times New Roman" w:hAnsi="Times New Roman" w:cs="Times New Roman"/>
                <w:b/>
              </w:rPr>
              <w:t>Otorga Complementariedad o coincidencia</w:t>
            </w:r>
          </w:p>
        </w:tc>
        <w:tc>
          <w:tcPr>
            <w:tcW w:w="1487" w:type="dxa"/>
          </w:tcPr>
          <w:p w14:paraId="1C5B58D2" w14:textId="77777777" w:rsidR="004E76E6" w:rsidRPr="00D0526C" w:rsidRDefault="004E76E6" w:rsidP="0029350F">
            <w:pPr>
              <w:jc w:val="both"/>
              <w:rPr>
                <w:rFonts w:ascii="Times New Roman" w:hAnsi="Times New Roman" w:cs="Times New Roman"/>
                <w:b/>
              </w:rPr>
            </w:pPr>
            <w:r w:rsidRPr="00D0526C">
              <w:rPr>
                <w:rFonts w:ascii="Times New Roman" w:hAnsi="Times New Roman" w:cs="Times New Roman"/>
                <w:b/>
              </w:rPr>
              <w:t>Justificación</w:t>
            </w:r>
          </w:p>
        </w:tc>
      </w:tr>
      <w:tr w:rsidR="004E76E6" w:rsidRPr="00D0526C" w14:paraId="442C6E45" w14:textId="77777777" w:rsidTr="00D0526C">
        <w:trPr>
          <w:jc w:val="center"/>
        </w:trPr>
        <w:tc>
          <w:tcPr>
            <w:tcW w:w="1647" w:type="dxa"/>
          </w:tcPr>
          <w:p w14:paraId="65C9168B" w14:textId="77777777" w:rsidR="004E76E6" w:rsidRPr="00D0526C" w:rsidRDefault="004E76E6" w:rsidP="004E76E6">
            <w:pPr>
              <w:jc w:val="both"/>
              <w:rPr>
                <w:rFonts w:ascii="Times New Roman" w:hAnsi="Times New Roman" w:cs="Times New Roman"/>
                <w:b/>
              </w:rPr>
            </w:pPr>
            <w:r w:rsidRPr="00D0526C">
              <w:rPr>
                <w:rFonts w:ascii="Times New Roman" w:hAnsi="Times New Roman" w:cs="Times New Roman"/>
                <w:b/>
              </w:rPr>
              <w:t>Programa de Útiles Escolares Gratuitos</w:t>
            </w:r>
          </w:p>
        </w:tc>
        <w:tc>
          <w:tcPr>
            <w:tcW w:w="972" w:type="dxa"/>
          </w:tcPr>
          <w:p w14:paraId="6E72C31C" w14:textId="77777777" w:rsidR="004E76E6" w:rsidRPr="00D0526C" w:rsidRDefault="004E76E6" w:rsidP="004E76E6">
            <w:pPr>
              <w:jc w:val="both"/>
              <w:rPr>
                <w:rFonts w:ascii="Times New Roman" w:hAnsi="Times New Roman" w:cs="Times New Roman"/>
                <w:b/>
              </w:rPr>
            </w:pPr>
            <w:r w:rsidRPr="00D0526C">
              <w:rPr>
                <w:rFonts w:ascii="Times New Roman" w:hAnsi="Times New Roman" w:cs="Times New Roman"/>
              </w:rPr>
              <w:t>Gobierno de la Ciudad de México</w:t>
            </w:r>
          </w:p>
        </w:tc>
        <w:tc>
          <w:tcPr>
            <w:tcW w:w="1327" w:type="dxa"/>
          </w:tcPr>
          <w:p w14:paraId="43B40999" w14:textId="77777777" w:rsidR="004E76E6" w:rsidRPr="00D0526C" w:rsidRDefault="0043465E" w:rsidP="004E76E6">
            <w:pPr>
              <w:jc w:val="both"/>
              <w:rPr>
                <w:rFonts w:ascii="Times New Roman" w:hAnsi="Times New Roman" w:cs="Times New Roman"/>
                <w:b/>
              </w:rPr>
            </w:pPr>
            <w:r w:rsidRPr="00D0526C">
              <w:rPr>
                <w:rFonts w:ascii="Times New Roman" w:hAnsi="Times New Roman" w:cs="Times New Roman"/>
                <w:color w:val="333333"/>
              </w:rPr>
              <w:t>Dar cumplimiento al ordenamiento de Ley que establece el derecho a un paquete de útiles escolares, por ciclo escolar a todas(os) los alumnas(os) inscritos en escuelas públicas del Distrito Federal de nivel básico,</w:t>
            </w:r>
          </w:p>
        </w:tc>
        <w:tc>
          <w:tcPr>
            <w:tcW w:w="1431" w:type="dxa"/>
          </w:tcPr>
          <w:p w14:paraId="6CE1194E" w14:textId="7E917A7E" w:rsidR="004E76E6" w:rsidRPr="00D0526C" w:rsidRDefault="004E76E6" w:rsidP="00F13578">
            <w:pPr>
              <w:jc w:val="both"/>
              <w:rPr>
                <w:rFonts w:ascii="Times New Roman" w:hAnsi="Times New Roman" w:cs="Times New Roman"/>
                <w:b/>
              </w:rPr>
            </w:pPr>
            <w:r w:rsidRPr="00D0526C">
              <w:rPr>
                <w:rFonts w:ascii="Times New Roman" w:hAnsi="Times New Roman" w:cs="Times New Roman"/>
                <w:color w:val="333333"/>
              </w:rPr>
              <w:t xml:space="preserve">Alumnos y alumnas inscritos escuelas públicas de la ciudad de México en el nivel de educación básica (preescolar, primaria y secundaria). En nivel preescolar se considera también a los Centros de Desarrollo Infantil (CENDIS) y Estancias Infantiles dependientes del Gobierno del Distrito </w:t>
            </w:r>
            <w:r w:rsidRPr="00D0526C">
              <w:rPr>
                <w:rFonts w:ascii="Times New Roman" w:hAnsi="Times New Roman" w:cs="Times New Roman"/>
                <w:color w:val="333333"/>
              </w:rPr>
              <w:lastRenderedPageBreak/>
              <w:t>Federal. Asimismo a los alumnos de educación especial inscritos en los Centros de Atención Múltiple (</w:t>
            </w:r>
            <w:proofErr w:type="spellStart"/>
            <w:r w:rsidRPr="00D0526C">
              <w:rPr>
                <w:rFonts w:ascii="Times New Roman" w:hAnsi="Times New Roman" w:cs="Times New Roman"/>
                <w:color w:val="333333"/>
              </w:rPr>
              <w:t>CAM's</w:t>
            </w:r>
            <w:proofErr w:type="spellEnd"/>
            <w:r w:rsidRPr="00D0526C">
              <w:rPr>
                <w:rFonts w:ascii="Times New Roman" w:hAnsi="Times New Roman" w:cs="Times New Roman"/>
                <w:color w:val="333333"/>
              </w:rPr>
              <w:t>), las Unidades de Servicios de Apoyo a la Escuela Regular (USAER) y los Centros de Recursos, Información e Innovación para la Integración Educativa (CRIIIE)</w:t>
            </w:r>
          </w:p>
        </w:tc>
        <w:tc>
          <w:tcPr>
            <w:tcW w:w="1183" w:type="dxa"/>
          </w:tcPr>
          <w:p w14:paraId="1294C6AA" w14:textId="77777777" w:rsidR="004E76E6" w:rsidRPr="00D0526C" w:rsidRDefault="004E76E6" w:rsidP="004E76E6">
            <w:pPr>
              <w:jc w:val="both"/>
              <w:rPr>
                <w:rFonts w:ascii="Times New Roman" w:hAnsi="Times New Roman" w:cs="Times New Roman"/>
                <w:b/>
              </w:rPr>
            </w:pPr>
            <w:r w:rsidRPr="00D0526C">
              <w:rPr>
                <w:rFonts w:ascii="Times New Roman" w:hAnsi="Times New Roman" w:cs="Times New Roman"/>
                <w:color w:val="333333"/>
              </w:rPr>
              <w:lastRenderedPageBreak/>
              <w:t>Vales electrónicos para la adquisición de los útiles escolares</w:t>
            </w:r>
          </w:p>
        </w:tc>
        <w:tc>
          <w:tcPr>
            <w:tcW w:w="1972" w:type="dxa"/>
          </w:tcPr>
          <w:p w14:paraId="70962F03" w14:textId="77777777" w:rsidR="004E76E6" w:rsidRPr="00D0526C" w:rsidRDefault="004E76E6" w:rsidP="004E76E6">
            <w:pPr>
              <w:jc w:val="both"/>
              <w:rPr>
                <w:rFonts w:ascii="Times New Roman" w:hAnsi="Times New Roman" w:cs="Times New Roman"/>
                <w:b/>
              </w:rPr>
            </w:pPr>
            <w:r w:rsidRPr="00D0526C">
              <w:rPr>
                <w:rFonts w:ascii="Times New Roman" w:hAnsi="Times New Roman" w:cs="Times New Roman"/>
              </w:rPr>
              <w:t>Complementariedad</w:t>
            </w:r>
          </w:p>
        </w:tc>
        <w:tc>
          <w:tcPr>
            <w:tcW w:w="1487" w:type="dxa"/>
          </w:tcPr>
          <w:p w14:paraId="4C967C54" w14:textId="77777777" w:rsidR="004E76E6" w:rsidRPr="00D0526C" w:rsidRDefault="0043465E" w:rsidP="004E76E6">
            <w:pPr>
              <w:jc w:val="both"/>
              <w:rPr>
                <w:rFonts w:ascii="Times New Roman" w:hAnsi="Times New Roman" w:cs="Times New Roman"/>
                <w:b/>
              </w:rPr>
            </w:pPr>
            <w:r w:rsidRPr="00D0526C">
              <w:rPr>
                <w:rFonts w:ascii="Times New Roman" w:hAnsi="Times New Roman" w:cs="Times New Roman"/>
                <w:color w:val="333333"/>
              </w:rPr>
              <w:t>Contribuir</w:t>
            </w:r>
            <w:r w:rsidR="004E76E6" w:rsidRPr="00D0526C">
              <w:rPr>
                <w:rFonts w:ascii="Times New Roman" w:hAnsi="Times New Roman" w:cs="Times New Roman"/>
                <w:color w:val="333333"/>
              </w:rPr>
              <w:t xml:space="preserve"> a la equidad en el acceso a una educación formal, mediante la entrega de un apoyo económico, para la adquisición de dicho paquete, fortaleciendo su identidad sin diferencias, promoviendo la equidad y cohesión e integración social.</w:t>
            </w:r>
          </w:p>
        </w:tc>
      </w:tr>
    </w:tbl>
    <w:p w14:paraId="778F190A" w14:textId="77777777" w:rsidR="004E76E6" w:rsidRPr="00F13578" w:rsidRDefault="004E76E6" w:rsidP="004E76E6">
      <w:pPr>
        <w:spacing w:after="0" w:line="240" w:lineRule="auto"/>
        <w:jc w:val="both"/>
        <w:rPr>
          <w:rFonts w:ascii="Times New Roman" w:hAnsi="Times New Roman" w:cs="Times New Roman"/>
          <w:sz w:val="20"/>
          <w:szCs w:val="20"/>
        </w:rPr>
      </w:pPr>
    </w:p>
    <w:p w14:paraId="4328DB55" w14:textId="77777777" w:rsidR="0043465E" w:rsidRPr="00A5144B" w:rsidRDefault="0043465E" w:rsidP="0043465E">
      <w:pPr>
        <w:spacing w:after="0" w:line="240" w:lineRule="auto"/>
        <w:jc w:val="both"/>
        <w:rPr>
          <w:rFonts w:ascii="Times New Roman" w:hAnsi="Times New Roman" w:cs="Times New Roman"/>
          <w:b/>
          <w:sz w:val="20"/>
          <w:szCs w:val="20"/>
        </w:rPr>
      </w:pPr>
      <w:r w:rsidRPr="00A5144B">
        <w:rPr>
          <w:rFonts w:ascii="Times New Roman" w:hAnsi="Times New Roman" w:cs="Times New Roman"/>
          <w:b/>
          <w:sz w:val="20"/>
          <w:szCs w:val="20"/>
        </w:rPr>
        <w:t>III.6. Análisis de la Congruencia del Proyecto como Programa Social de la CDMX</w:t>
      </w:r>
    </w:p>
    <w:p w14:paraId="1173287E" w14:textId="77777777" w:rsidR="0043465E" w:rsidRDefault="0043465E" w:rsidP="0043465E">
      <w:pPr>
        <w:spacing w:after="0" w:line="240" w:lineRule="auto"/>
        <w:jc w:val="both"/>
        <w:rPr>
          <w:rFonts w:ascii="Times New Roman" w:hAnsi="Times New Roman" w:cs="Times New Roman"/>
          <w:sz w:val="20"/>
          <w:szCs w:val="20"/>
        </w:rPr>
      </w:pPr>
    </w:p>
    <w:p w14:paraId="3DE91290" w14:textId="0237901D" w:rsidR="00F13578" w:rsidRDefault="00F13578" w:rsidP="0043465E">
      <w:pPr>
        <w:spacing w:after="0" w:line="240" w:lineRule="auto"/>
        <w:jc w:val="both"/>
        <w:rPr>
          <w:rFonts w:ascii="Times New Roman" w:hAnsi="Times New Roman" w:cs="Times New Roman"/>
          <w:sz w:val="20"/>
          <w:szCs w:val="20"/>
        </w:rPr>
      </w:pPr>
      <w:r w:rsidRPr="00F13578">
        <w:rPr>
          <w:rFonts w:ascii="Times New Roman" w:hAnsi="Times New Roman" w:cs="Times New Roman"/>
          <w:sz w:val="20"/>
          <w:szCs w:val="20"/>
        </w:rPr>
        <w:t>El programa “Apoyo Económico para inicio de Ciclo Escolar en Secundarias Tlalpan 2016” sigue vigente en el año 2017 como: “Apoyo Económico para inicio de Ciclo Escolar en Secundarias Tlalpan 2017”. El presente programa social coadyuva al derecho a la educación y apoya a la economía familiar por medio de un estímulo económico.</w:t>
      </w:r>
    </w:p>
    <w:p w14:paraId="3179FAC6" w14:textId="77777777" w:rsidR="00F13578" w:rsidRDefault="00F13578" w:rsidP="0043465E">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5056"/>
        <w:gridCol w:w="5056"/>
      </w:tblGrid>
      <w:tr w:rsidR="00F13578" w14:paraId="045DAD29" w14:textId="77777777" w:rsidTr="00F13578">
        <w:tc>
          <w:tcPr>
            <w:tcW w:w="5056" w:type="dxa"/>
          </w:tcPr>
          <w:p w14:paraId="3C0C987E" w14:textId="77AA1DDC" w:rsidR="00F13578" w:rsidRPr="00F13578" w:rsidRDefault="00F13578" w:rsidP="00F13578">
            <w:pPr>
              <w:spacing w:after="0" w:line="240" w:lineRule="auto"/>
              <w:jc w:val="center"/>
              <w:rPr>
                <w:rFonts w:ascii="Times New Roman" w:hAnsi="Times New Roman" w:cs="Times New Roman"/>
                <w:b/>
              </w:rPr>
            </w:pPr>
            <w:r w:rsidRPr="00F13578">
              <w:rPr>
                <w:rFonts w:ascii="Times New Roman" w:hAnsi="Times New Roman" w:cs="Times New Roman"/>
                <w:b/>
              </w:rPr>
              <w:t>Programa Social</w:t>
            </w:r>
          </w:p>
        </w:tc>
        <w:tc>
          <w:tcPr>
            <w:tcW w:w="5056" w:type="dxa"/>
          </w:tcPr>
          <w:p w14:paraId="4A42EBD2" w14:textId="5972F0A5" w:rsidR="00F13578" w:rsidRPr="00F13578" w:rsidRDefault="00F13578" w:rsidP="00F13578">
            <w:pPr>
              <w:spacing w:after="0" w:line="240" w:lineRule="auto"/>
              <w:jc w:val="center"/>
              <w:rPr>
                <w:rFonts w:ascii="Times New Roman" w:hAnsi="Times New Roman" w:cs="Times New Roman"/>
                <w:b/>
              </w:rPr>
            </w:pPr>
            <w:r w:rsidRPr="00F13578">
              <w:rPr>
                <w:rFonts w:ascii="Times New Roman" w:hAnsi="Times New Roman" w:cs="Times New Roman"/>
                <w:b/>
              </w:rPr>
              <w:t>Acción Social</w:t>
            </w:r>
          </w:p>
        </w:tc>
      </w:tr>
      <w:tr w:rsidR="00F13578" w14:paraId="79C9DE7F" w14:textId="77777777" w:rsidTr="00F13578">
        <w:tc>
          <w:tcPr>
            <w:tcW w:w="5056" w:type="dxa"/>
          </w:tcPr>
          <w:p w14:paraId="18C8B784" w14:textId="3B0727FF" w:rsidR="00F13578" w:rsidRDefault="00F13578" w:rsidP="0043465E">
            <w:pPr>
              <w:spacing w:after="0" w:line="240" w:lineRule="auto"/>
              <w:jc w:val="both"/>
              <w:rPr>
                <w:rFonts w:ascii="Times New Roman" w:hAnsi="Times New Roman" w:cs="Times New Roman"/>
              </w:rPr>
            </w:pPr>
            <w:r w:rsidRPr="00F13578">
              <w:rPr>
                <w:rFonts w:ascii="Times New Roman" w:hAnsi="Times New Roman" w:cs="Times New Roman"/>
              </w:rPr>
              <w:t>Promueve el cumplimiento de los derechos económicos, sociale</w:t>
            </w:r>
            <w:r>
              <w:rPr>
                <w:rFonts w:ascii="Times New Roman" w:hAnsi="Times New Roman" w:cs="Times New Roman"/>
              </w:rPr>
              <w:t>s</w:t>
            </w:r>
            <w:r w:rsidRPr="00F13578">
              <w:rPr>
                <w:rFonts w:ascii="Times New Roman" w:hAnsi="Times New Roman" w:cs="Times New Roman"/>
              </w:rPr>
              <w:t xml:space="preserve"> y culturales</w:t>
            </w:r>
          </w:p>
        </w:tc>
        <w:tc>
          <w:tcPr>
            <w:tcW w:w="5056" w:type="dxa"/>
          </w:tcPr>
          <w:p w14:paraId="67351094" w14:textId="1E090E35" w:rsidR="00F13578" w:rsidRDefault="00F13578" w:rsidP="0043465E">
            <w:pPr>
              <w:spacing w:after="0" w:line="240" w:lineRule="auto"/>
              <w:jc w:val="both"/>
              <w:rPr>
                <w:rFonts w:ascii="Times New Roman" w:hAnsi="Times New Roman" w:cs="Times New Roman"/>
              </w:rPr>
            </w:pPr>
            <w:r w:rsidRPr="00F13578">
              <w:rPr>
                <w:rFonts w:ascii="Times New Roman" w:hAnsi="Times New Roman" w:cs="Times New Roman"/>
              </w:rPr>
              <w:t>Apoyo a la economía familiar por medio de un estímulo económico, destinado a los gastos de inicio de ciclo escolar</w:t>
            </w:r>
          </w:p>
        </w:tc>
      </w:tr>
      <w:tr w:rsidR="00F13578" w14:paraId="0FC31C07" w14:textId="77777777" w:rsidTr="00F13578">
        <w:tc>
          <w:tcPr>
            <w:tcW w:w="5056" w:type="dxa"/>
          </w:tcPr>
          <w:p w14:paraId="50699B15" w14:textId="3E193C5B" w:rsidR="00F13578" w:rsidRDefault="00F13578" w:rsidP="0043465E">
            <w:pPr>
              <w:spacing w:after="0" w:line="240" w:lineRule="auto"/>
              <w:jc w:val="both"/>
              <w:rPr>
                <w:rFonts w:ascii="Times New Roman" w:hAnsi="Times New Roman" w:cs="Times New Roman"/>
              </w:rPr>
            </w:pPr>
            <w:r w:rsidRPr="00F13578">
              <w:rPr>
                <w:rFonts w:ascii="Times New Roman" w:hAnsi="Times New Roman" w:cs="Times New Roman"/>
              </w:rPr>
              <w:t>Programa de transferencia monetaria</w:t>
            </w:r>
          </w:p>
        </w:tc>
        <w:tc>
          <w:tcPr>
            <w:tcW w:w="5056" w:type="dxa"/>
          </w:tcPr>
          <w:p w14:paraId="7E6F52A9" w14:textId="732D5146" w:rsidR="00F13578" w:rsidRDefault="00F13578" w:rsidP="0043465E">
            <w:pPr>
              <w:spacing w:after="0" w:line="240" w:lineRule="auto"/>
              <w:jc w:val="both"/>
              <w:rPr>
                <w:rFonts w:ascii="Times New Roman" w:hAnsi="Times New Roman" w:cs="Times New Roman"/>
              </w:rPr>
            </w:pPr>
            <w:r w:rsidRPr="00F13578">
              <w:rPr>
                <w:rFonts w:ascii="Times New Roman" w:hAnsi="Times New Roman" w:cs="Times New Roman"/>
              </w:rPr>
              <w:t>Entrega de única vez de un apoyo económico de $300 (trescientos pesos 00/100 M.N.)</w:t>
            </w:r>
          </w:p>
        </w:tc>
      </w:tr>
      <w:tr w:rsidR="00F13578" w14:paraId="3C81971D" w14:textId="77777777" w:rsidTr="00F13578">
        <w:tc>
          <w:tcPr>
            <w:tcW w:w="5056" w:type="dxa"/>
          </w:tcPr>
          <w:p w14:paraId="4B16EB1F" w14:textId="315A094A" w:rsidR="00F13578" w:rsidRDefault="00F13578" w:rsidP="0043465E">
            <w:pPr>
              <w:spacing w:after="0" w:line="240" w:lineRule="auto"/>
              <w:jc w:val="both"/>
              <w:rPr>
                <w:rFonts w:ascii="Times New Roman" w:hAnsi="Times New Roman" w:cs="Times New Roman"/>
              </w:rPr>
            </w:pPr>
            <w:r w:rsidRPr="00F13578">
              <w:rPr>
                <w:rFonts w:ascii="Times New Roman" w:hAnsi="Times New Roman" w:cs="Times New Roman"/>
              </w:rPr>
              <w:t>Coadyuvar a garantizar el derecho a la educación; contribuir a la promoción de la equidad y la inclusión, particularmente para la población</w:t>
            </w:r>
            <w:r>
              <w:rPr>
                <w:rFonts w:ascii="Times New Roman" w:hAnsi="Times New Roman" w:cs="Times New Roman"/>
              </w:rPr>
              <w:t xml:space="preserve"> </w:t>
            </w:r>
            <w:r w:rsidRPr="00F13578">
              <w:rPr>
                <w:rFonts w:ascii="Times New Roman" w:hAnsi="Times New Roman" w:cs="Times New Roman"/>
              </w:rPr>
              <w:t>adolescente y juvenil.</w:t>
            </w:r>
          </w:p>
        </w:tc>
        <w:tc>
          <w:tcPr>
            <w:tcW w:w="5056" w:type="dxa"/>
          </w:tcPr>
          <w:p w14:paraId="4946CF0A" w14:textId="5E19A450" w:rsidR="00F13578" w:rsidRDefault="00F13578" w:rsidP="0043465E">
            <w:pPr>
              <w:spacing w:after="0" w:line="240" w:lineRule="auto"/>
              <w:jc w:val="both"/>
              <w:rPr>
                <w:rFonts w:ascii="Times New Roman" w:hAnsi="Times New Roman" w:cs="Times New Roman"/>
              </w:rPr>
            </w:pPr>
            <w:r w:rsidRPr="00F13578">
              <w:rPr>
                <w:rFonts w:ascii="Times New Roman" w:hAnsi="Times New Roman" w:cs="Times New Roman"/>
              </w:rPr>
              <w:t>La entrega del estímulo económico brinda un apoyo para los estudiantes de secundaria y sus familias</w:t>
            </w:r>
          </w:p>
        </w:tc>
      </w:tr>
      <w:tr w:rsidR="00F13578" w14:paraId="0282FEC3" w14:textId="77777777" w:rsidTr="00F13578">
        <w:tc>
          <w:tcPr>
            <w:tcW w:w="5056" w:type="dxa"/>
          </w:tcPr>
          <w:p w14:paraId="528EFD44" w14:textId="36106DB9" w:rsidR="00F13578" w:rsidRDefault="00F13578" w:rsidP="0043465E">
            <w:pPr>
              <w:spacing w:after="0" w:line="240" w:lineRule="auto"/>
              <w:jc w:val="both"/>
              <w:rPr>
                <w:rFonts w:ascii="Times New Roman" w:hAnsi="Times New Roman" w:cs="Times New Roman"/>
              </w:rPr>
            </w:pPr>
            <w:r w:rsidRPr="00F13578">
              <w:rPr>
                <w:rFonts w:ascii="Times New Roman" w:hAnsi="Times New Roman" w:cs="Times New Roman"/>
              </w:rPr>
              <w:t>Otorgar estos apoyos económicos contribuye a disminuir la carga económica que representa para las familias el inicio de ciclo escolar, brindando a las y los alumnos que se encuentran inscritos en secundaria los insumos requeridos su para formación académica, coadyuvando a garantizar el derecho a la educación.</w:t>
            </w:r>
          </w:p>
        </w:tc>
        <w:tc>
          <w:tcPr>
            <w:tcW w:w="5056" w:type="dxa"/>
          </w:tcPr>
          <w:p w14:paraId="5296E95A" w14:textId="14919E8F" w:rsidR="00F13578" w:rsidRDefault="004F77AE" w:rsidP="0043465E">
            <w:pPr>
              <w:spacing w:after="0" w:line="240" w:lineRule="auto"/>
              <w:jc w:val="both"/>
              <w:rPr>
                <w:rFonts w:ascii="Times New Roman" w:hAnsi="Times New Roman" w:cs="Times New Roman"/>
              </w:rPr>
            </w:pPr>
            <w:r w:rsidRPr="004F77AE">
              <w:rPr>
                <w:rFonts w:ascii="Times New Roman" w:hAnsi="Times New Roman" w:cs="Times New Roman"/>
              </w:rPr>
              <w:t>Entrega de única vez de un apoyo económico de $300 (trescientos pesos 00/100 M.N.)</w:t>
            </w:r>
          </w:p>
        </w:tc>
      </w:tr>
      <w:tr w:rsidR="00F13578" w14:paraId="02FBBD14" w14:textId="77777777" w:rsidTr="00F13578">
        <w:tc>
          <w:tcPr>
            <w:tcW w:w="5056" w:type="dxa"/>
          </w:tcPr>
          <w:p w14:paraId="767422E1" w14:textId="4E771F48" w:rsidR="00F13578" w:rsidRDefault="004F77AE" w:rsidP="0043465E">
            <w:pPr>
              <w:spacing w:after="0" w:line="240" w:lineRule="auto"/>
              <w:jc w:val="both"/>
              <w:rPr>
                <w:rFonts w:ascii="Times New Roman" w:hAnsi="Times New Roman" w:cs="Times New Roman"/>
              </w:rPr>
            </w:pPr>
            <w:r w:rsidRPr="004F77AE">
              <w:rPr>
                <w:rFonts w:ascii="Times New Roman" w:hAnsi="Times New Roman" w:cs="Times New Roman"/>
              </w:rPr>
              <w:t>Corto plazo</w:t>
            </w:r>
          </w:p>
        </w:tc>
        <w:tc>
          <w:tcPr>
            <w:tcW w:w="5056" w:type="dxa"/>
          </w:tcPr>
          <w:p w14:paraId="606AF9BD" w14:textId="5DD1BFE5" w:rsidR="00F13578" w:rsidRDefault="004F77AE" w:rsidP="0043465E">
            <w:pPr>
              <w:spacing w:after="0" w:line="240" w:lineRule="auto"/>
              <w:jc w:val="both"/>
              <w:rPr>
                <w:rFonts w:ascii="Times New Roman" w:hAnsi="Times New Roman" w:cs="Times New Roman"/>
              </w:rPr>
            </w:pPr>
            <w:r w:rsidRPr="004F77AE">
              <w:rPr>
                <w:rFonts w:ascii="Times New Roman" w:hAnsi="Times New Roman" w:cs="Times New Roman"/>
              </w:rPr>
              <w:t>Coadyuvar al derecho a la educación</w:t>
            </w:r>
          </w:p>
        </w:tc>
      </w:tr>
      <w:tr w:rsidR="004F77AE" w14:paraId="2EB0A01E" w14:textId="77777777" w:rsidTr="004F77AE">
        <w:tc>
          <w:tcPr>
            <w:tcW w:w="5056" w:type="dxa"/>
          </w:tcPr>
          <w:p w14:paraId="7BC86C8A" w14:textId="7B9A323C" w:rsidR="004F77AE" w:rsidRDefault="004F77AE" w:rsidP="00BD770C">
            <w:pPr>
              <w:spacing w:after="0" w:line="240" w:lineRule="auto"/>
              <w:jc w:val="both"/>
              <w:rPr>
                <w:rFonts w:ascii="Times New Roman" w:hAnsi="Times New Roman" w:cs="Times New Roman"/>
              </w:rPr>
            </w:pPr>
            <w:r w:rsidRPr="004F77AE">
              <w:rPr>
                <w:rFonts w:ascii="Times New Roman" w:hAnsi="Times New Roman" w:cs="Times New Roman"/>
              </w:rPr>
              <w:t>Mediano plazo</w:t>
            </w:r>
          </w:p>
        </w:tc>
        <w:tc>
          <w:tcPr>
            <w:tcW w:w="5056" w:type="dxa"/>
          </w:tcPr>
          <w:p w14:paraId="52F8D282" w14:textId="12702653" w:rsidR="004F77AE" w:rsidRDefault="004F77AE" w:rsidP="00BD770C">
            <w:pPr>
              <w:spacing w:after="0" w:line="240" w:lineRule="auto"/>
              <w:jc w:val="both"/>
              <w:rPr>
                <w:rFonts w:ascii="Times New Roman" w:hAnsi="Times New Roman" w:cs="Times New Roman"/>
              </w:rPr>
            </w:pPr>
            <w:r w:rsidRPr="004F77AE">
              <w:rPr>
                <w:rFonts w:ascii="Times New Roman" w:hAnsi="Times New Roman" w:cs="Times New Roman"/>
              </w:rPr>
              <w:t>Disminuir la deserción escolar en nivel secundaria por motivos económicos</w:t>
            </w:r>
          </w:p>
        </w:tc>
      </w:tr>
      <w:tr w:rsidR="004F77AE" w14:paraId="511501C5" w14:textId="77777777" w:rsidTr="004F77AE">
        <w:tc>
          <w:tcPr>
            <w:tcW w:w="5056" w:type="dxa"/>
          </w:tcPr>
          <w:p w14:paraId="48FB5F09" w14:textId="2DB4D3E7" w:rsidR="004F77AE" w:rsidRDefault="004F77AE" w:rsidP="00BD770C">
            <w:pPr>
              <w:spacing w:after="0" w:line="240" w:lineRule="auto"/>
              <w:jc w:val="both"/>
              <w:rPr>
                <w:rFonts w:ascii="Times New Roman" w:hAnsi="Times New Roman" w:cs="Times New Roman"/>
              </w:rPr>
            </w:pPr>
            <w:r w:rsidRPr="004F77AE">
              <w:rPr>
                <w:rFonts w:ascii="Times New Roman" w:hAnsi="Times New Roman" w:cs="Times New Roman"/>
              </w:rPr>
              <w:t>Largo plazo</w:t>
            </w:r>
          </w:p>
        </w:tc>
        <w:tc>
          <w:tcPr>
            <w:tcW w:w="5056" w:type="dxa"/>
          </w:tcPr>
          <w:p w14:paraId="6E79C8B0" w14:textId="7E182528" w:rsidR="004F77AE" w:rsidRDefault="004F77AE" w:rsidP="00BD770C">
            <w:pPr>
              <w:spacing w:after="0" w:line="240" w:lineRule="auto"/>
              <w:jc w:val="both"/>
              <w:rPr>
                <w:rFonts w:ascii="Times New Roman" w:hAnsi="Times New Roman" w:cs="Times New Roman"/>
              </w:rPr>
            </w:pPr>
            <w:r w:rsidRPr="004F77AE">
              <w:rPr>
                <w:rFonts w:ascii="Times New Roman" w:hAnsi="Times New Roman" w:cs="Times New Roman"/>
              </w:rPr>
              <w:t>Evitar la deserción escolar en nivel secundaria por motivos económicos</w:t>
            </w:r>
          </w:p>
        </w:tc>
      </w:tr>
    </w:tbl>
    <w:p w14:paraId="28A05771" w14:textId="77777777" w:rsidR="00F13578" w:rsidRDefault="00F13578" w:rsidP="0043465E">
      <w:pPr>
        <w:spacing w:after="0" w:line="240" w:lineRule="auto"/>
        <w:jc w:val="both"/>
        <w:rPr>
          <w:rFonts w:ascii="Times New Roman" w:hAnsi="Times New Roman" w:cs="Times New Roman"/>
          <w:sz w:val="20"/>
          <w:szCs w:val="20"/>
        </w:rPr>
      </w:pPr>
    </w:p>
    <w:p w14:paraId="7BC24291" w14:textId="0B4E4684" w:rsidR="0043465E" w:rsidRPr="00A5144B" w:rsidRDefault="004F77AE" w:rsidP="0043465E">
      <w:pPr>
        <w:spacing w:after="0" w:line="240" w:lineRule="auto"/>
        <w:jc w:val="both"/>
        <w:rPr>
          <w:rFonts w:ascii="Times New Roman" w:hAnsi="Times New Roman" w:cs="Times New Roman"/>
          <w:b/>
          <w:sz w:val="20"/>
          <w:szCs w:val="20"/>
        </w:rPr>
      </w:pPr>
      <w:r w:rsidRPr="00A5144B">
        <w:rPr>
          <w:rFonts w:ascii="Times New Roman" w:hAnsi="Times New Roman" w:cs="Times New Roman"/>
          <w:b/>
          <w:sz w:val="20"/>
          <w:szCs w:val="20"/>
        </w:rPr>
        <w:t>IV. EVALUACIÓN DE LA OPERACIÓN DEL PROGRAMA SOCIAL</w:t>
      </w:r>
    </w:p>
    <w:p w14:paraId="6680ABE2" w14:textId="77777777" w:rsidR="0043465E" w:rsidRPr="004F77AE" w:rsidRDefault="0043465E" w:rsidP="0043465E">
      <w:pPr>
        <w:spacing w:after="0" w:line="240" w:lineRule="auto"/>
        <w:jc w:val="both"/>
        <w:rPr>
          <w:rFonts w:ascii="Times New Roman" w:hAnsi="Times New Roman" w:cs="Times New Roman"/>
          <w:sz w:val="20"/>
          <w:szCs w:val="20"/>
        </w:rPr>
      </w:pPr>
    </w:p>
    <w:p w14:paraId="7E4CEB86" w14:textId="77777777" w:rsidR="0043465E" w:rsidRDefault="0043465E" w:rsidP="0043465E">
      <w:pPr>
        <w:spacing w:after="0" w:line="240" w:lineRule="auto"/>
        <w:jc w:val="both"/>
        <w:rPr>
          <w:rFonts w:ascii="Times New Roman" w:hAnsi="Times New Roman" w:cs="Times New Roman"/>
          <w:b/>
          <w:sz w:val="20"/>
          <w:szCs w:val="20"/>
        </w:rPr>
      </w:pPr>
      <w:r w:rsidRPr="00A5144B">
        <w:rPr>
          <w:rFonts w:ascii="Times New Roman" w:hAnsi="Times New Roman" w:cs="Times New Roman"/>
          <w:b/>
          <w:sz w:val="20"/>
          <w:szCs w:val="20"/>
        </w:rPr>
        <w:t>IV.1 Estructura Operativa del Programa Social en 2016</w:t>
      </w:r>
    </w:p>
    <w:p w14:paraId="54F3E6BB" w14:textId="77777777" w:rsidR="004F77AE" w:rsidRPr="004F77AE" w:rsidRDefault="004F77AE" w:rsidP="0043465E">
      <w:pPr>
        <w:spacing w:after="0" w:line="240" w:lineRule="auto"/>
        <w:jc w:val="both"/>
        <w:rPr>
          <w:rFonts w:ascii="Times New Roman" w:hAnsi="Times New Roman" w:cs="Times New Roman"/>
          <w:sz w:val="20"/>
          <w:szCs w:val="20"/>
        </w:rPr>
      </w:pPr>
    </w:p>
    <w:tbl>
      <w:tblPr>
        <w:tblStyle w:val="Tablaconcuadrcula"/>
        <w:tblW w:w="0" w:type="auto"/>
        <w:jc w:val="center"/>
        <w:tblLayout w:type="fixed"/>
        <w:tblLook w:val="04A0" w:firstRow="1" w:lastRow="0" w:firstColumn="1" w:lastColumn="0" w:noHBand="0" w:noVBand="1"/>
      </w:tblPr>
      <w:tblGrid>
        <w:gridCol w:w="1121"/>
        <w:gridCol w:w="1276"/>
        <w:gridCol w:w="1276"/>
        <w:gridCol w:w="1950"/>
        <w:gridCol w:w="992"/>
        <w:gridCol w:w="856"/>
        <w:gridCol w:w="1134"/>
        <w:gridCol w:w="1340"/>
      </w:tblGrid>
      <w:tr w:rsidR="001144B3" w:rsidRPr="004F77AE" w14:paraId="57C64E52" w14:textId="77777777" w:rsidTr="004F77AE">
        <w:trPr>
          <w:trHeight w:val="481"/>
          <w:jc w:val="center"/>
        </w:trPr>
        <w:tc>
          <w:tcPr>
            <w:tcW w:w="1121" w:type="dxa"/>
          </w:tcPr>
          <w:p w14:paraId="67F45DB3" w14:textId="77777777"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Puesto</w:t>
            </w:r>
          </w:p>
        </w:tc>
        <w:tc>
          <w:tcPr>
            <w:tcW w:w="1276" w:type="dxa"/>
          </w:tcPr>
          <w:p w14:paraId="24BB9D21" w14:textId="77777777"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Formación Requerida</w:t>
            </w:r>
          </w:p>
        </w:tc>
        <w:tc>
          <w:tcPr>
            <w:tcW w:w="1276" w:type="dxa"/>
          </w:tcPr>
          <w:p w14:paraId="4C87D38E" w14:textId="77777777"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Experiencia Requerida</w:t>
            </w:r>
          </w:p>
        </w:tc>
        <w:tc>
          <w:tcPr>
            <w:tcW w:w="1950" w:type="dxa"/>
          </w:tcPr>
          <w:p w14:paraId="11CBBCE4" w14:textId="77777777"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Funciones</w:t>
            </w:r>
          </w:p>
        </w:tc>
        <w:tc>
          <w:tcPr>
            <w:tcW w:w="992" w:type="dxa"/>
          </w:tcPr>
          <w:p w14:paraId="501A232F" w14:textId="77777777"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Sexo</w:t>
            </w:r>
          </w:p>
        </w:tc>
        <w:tc>
          <w:tcPr>
            <w:tcW w:w="856" w:type="dxa"/>
          </w:tcPr>
          <w:p w14:paraId="15C4B04C" w14:textId="0AFA6F36"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Edad</w:t>
            </w:r>
          </w:p>
        </w:tc>
        <w:tc>
          <w:tcPr>
            <w:tcW w:w="1134" w:type="dxa"/>
          </w:tcPr>
          <w:p w14:paraId="35AC0E81" w14:textId="77777777"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Formación de la persona ocupante</w:t>
            </w:r>
          </w:p>
        </w:tc>
        <w:tc>
          <w:tcPr>
            <w:tcW w:w="1340" w:type="dxa"/>
          </w:tcPr>
          <w:p w14:paraId="24B53BDD" w14:textId="77777777" w:rsidR="0043465E" w:rsidRPr="004F77AE" w:rsidRDefault="0043465E" w:rsidP="004F77AE">
            <w:pPr>
              <w:jc w:val="center"/>
              <w:rPr>
                <w:rFonts w:ascii="Times New Roman" w:hAnsi="Times New Roman" w:cs="Times New Roman"/>
                <w:b/>
              </w:rPr>
            </w:pPr>
            <w:r w:rsidRPr="004F77AE">
              <w:rPr>
                <w:rFonts w:ascii="Times New Roman" w:hAnsi="Times New Roman" w:cs="Times New Roman"/>
                <w:b/>
              </w:rPr>
              <w:t>Experiencia de la persona ocupante</w:t>
            </w:r>
          </w:p>
        </w:tc>
      </w:tr>
      <w:tr w:rsidR="001144B3" w:rsidRPr="004F77AE" w14:paraId="59DE1E86" w14:textId="77777777" w:rsidTr="004F77AE">
        <w:trPr>
          <w:trHeight w:val="3007"/>
          <w:jc w:val="center"/>
        </w:trPr>
        <w:tc>
          <w:tcPr>
            <w:tcW w:w="1121" w:type="dxa"/>
          </w:tcPr>
          <w:p w14:paraId="6DB7931A" w14:textId="239A37F3" w:rsidR="0043465E" w:rsidRPr="004F77AE" w:rsidRDefault="001144B3" w:rsidP="004F77AE">
            <w:pPr>
              <w:jc w:val="both"/>
              <w:rPr>
                <w:rFonts w:ascii="Times New Roman" w:hAnsi="Times New Roman" w:cs="Times New Roman"/>
              </w:rPr>
            </w:pPr>
            <w:r w:rsidRPr="004F77AE">
              <w:rPr>
                <w:rFonts w:ascii="Times New Roman" w:hAnsi="Times New Roman" w:cs="Times New Roman"/>
              </w:rPr>
              <w:t>D</w:t>
            </w:r>
            <w:r w:rsidR="007E30FC" w:rsidRPr="004F77AE">
              <w:rPr>
                <w:rFonts w:ascii="Times New Roman" w:hAnsi="Times New Roman" w:cs="Times New Roman"/>
              </w:rPr>
              <w:t>irección</w:t>
            </w:r>
            <w:r w:rsidRPr="004F77AE">
              <w:rPr>
                <w:rFonts w:ascii="Times New Roman" w:hAnsi="Times New Roman" w:cs="Times New Roman"/>
              </w:rPr>
              <w:t xml:space="preserve"> de Educación</w:t>
            </w:r>
          </w:p>
        </w:tc>
        <w:tc>
          <w:tcPr>
            <w:tcW w:w="1276" w:type="dxa"/>
          </w:tcPr>
          <w:p w14:paraId="36933B31" w14:textId="77777777" w:rsidR="0043465E" w:rsidRPr="004F77AE" w:rsidRDefault="0043465E"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276" w:type="dxa"/>
          </w:tcPr>
          <w:p w14:paraId="49528C42" w14:textId="77777777" w:rsidR="0043465E" w:rsidRPr="004F77AE" w:rsidRDefault="0043465E"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950" w:type="dxa"/>
          </w:tcPr>
          <w:p w14:paraId="7EDBA86C" w14:textId="5D190323" w:rsidR="0043465E" w:rsidRPr="004F77AE" w:rsidRDefault="00F91269" w:rsidP="004F77AE">
            <w:pPr>
              <w:spacing w:after="0" w:line="240" w:lineRule="auto"/>
              <w:jc w:val="both"/>
              <w:rPr>
                <w:rFonts w:ascii="Times New Roman" w:hAnsi="Times New Roman" w:cs="Times New Roman"/>
              </w:rPr>
            </w:pPr>
            <w:r w:rsidRPr="004F77AE">
              <w:rPr>
                <w:rFonts w:ascii="Times New Roman" w:hAnsi="Times New Roman" w:cs="Times New Roman"/>
              </w:rPr>
              <w:t>Planear y coordinar programas, proyectos y servicios educativos, en el marco de política social.</w:t>
            </w:r>
            <w:r w:rsidR="004F77AE">
              <w:rPr>
                <w:rFonts w:ascii="Times New Roman" w:hAnsi="Times New Roman" w:cs="Times New Roman"/>
              </w:rPr>
              <w:t xml:space="preserve"> </w:t>
            </w:r>
            <w:r w:rsidRPr="004F77AE">
              <w:rPr>
                <w:rFonts w:ascii="Times New Roman" w:hAnsi="Times New Roman" w:cs="Times New Roman"/>
              </w:rPr>
              <w:t>Promover el ejercicio pleno de los derechos educativos de la población de Tlalpan en particular los de la infancia de las y los adolescentes y de las y los jóvenes.</w:t>
            </w:r>
          </w:p>
        </w:tc>
        <w:tc>
          <w:tcPr>
            <w:tcW w:w="992" w:type="dxa"/>
          </w:tcPr>
          <w:p w14:paraId="4BD93F61" w14:textId="041167BA" w:rsidR="0043465E" w:rsidRPr="004F77AE" w:rsidRDefault="00F91269" w:rsidP="004F77AE">
            <w:pPr>
              <w:jc w:val="both"/>
              <w:rPr>
                <w:rFonts w:ascii="Times New Roman" w:hAnsi="Times New Roman" w:cs="Times New Roman"/>
              </w:rPr>
            </w:pPr>
            <w:r w:rsidRPr="004F77AE">
              <w:rPr>
                <w:rFonts w:ascii="Times New Roman" w:hAnsi="Times New Roman" w:cs="Times New Roman"/>
              </w:rPr>
              <w:t>Femenino</w:t>
            </w:r>
          </w:p>
        </w:tc>
        <w:tc>
          <w:tcPr>
            <w:tcW w:w="856" w:type="dxa"/>
          </w:tcPr>
          <w:p w14:paraId="686147B9" w14:textId="1DCF1D2A" w:rsidR="0043465E" w:rsidRPr="004F77AE" w:rsidRDefault="00F91269" w:rsidP="004F77AE">
            <w:pPr>
              <w:jc w:val="both"/>
              <w:rPr>
                <w:rFonts w:ascii="Times New Roman" w:hAnsi="Times New Roman" w:cs="Times New Roman"/>
              </w:rPr>
            </w:pPr>
            <w:r w:rsidRPr="004F77AE">
              <w:rPr>
                <w:rFonts w:ascii="Times New Roman" w:hAnsi="Times New Roman" w:cs="Times New Roman"/>
              </w:rPr>
              <w:t>58</w:t>
            </w:r>
          </w:p>
        </w:tc>
        <w:tc>
          <w:tcPr>
            <w:tcW w:w="1134" w:type="dxa"/>
          </w:tcPr>
          <w:p w14:paraId="77097C17" w14:textId="2961D023" w:rsidR="0043465E" w:rsidRPr="004F77AE" w:rsidRDefault="00F91269" w:rsidP="004F77AE">
            <w:pPr>
              <w:jc w:val="both"/>
              <w:rPr>
                <w:rFonts w:ascii="Times New Roman" w:hAnsi="Times New Roman" w:cs="Times New Roman"/>
              </w:rPr>
            </w:pPr>
            <w:r w:rsidRPr="004F77AE">
              <w:rPr>
                <w:rFonts w:ascii="Times New Roman" w:hAnsi="Times New Roman" w:cs="Times New Roman"/>
              </w:rPr>
              <w:t>Doctorado en Ciencias Sociales</w:t>
            </w:r>
          </w:p>
        </w:tc>
        <w:tc>
          <w:tcPr>
            <w:tcW w:w="1340" w:type="dxa"/>
          </w:tcPr>
          <w:p w14:paraId="41EA702C" w14:textId="7C8EF2B3" w:rsidR="0043465E" w:rsidRPr="004F77AE" w:rsidRDefault="007E30FC" w:rsidP="004F77AE">
            <w:pPr>
              <w:jc w:val="both"/>
              <w:rPr>
                <w:rFonts w:ascii="Times New Roman" w:hAnsi="Times New Roman" w:cs="Times New Roman"/>
              </w:rPr>
            </w:pPr>
            <w:r w:rsidRPr="004F77AE">
              <w:rPr>
                <w:rFonts w:ascii="Times New Roman" w:hAnsi="Times New Roman" w:cs="Times New Roman"/>
              </w:rPr>
              <w:t>Más de 10 años en la Administración Pública</w:t>
            </w:r>
          </w:p>
        </w:tc>
      </w:tr>
      <w:tr w:rsidR="001144B3" w:rsidRPr="004F77AE" w14:paraId="1733FBCA" w14:textId="77777777" w:rsidTr="004F77AE">
        <w:trPr>
          <w:jc w:val="center"/>
        </w:trPr>
        <w:tc>
          <w:tcPr>
            <w:tcW w:w="1121" w:type="dxa"/>
          </w:tcPr>
          <w:p w14:paraId="3945F304"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JUD de Atención a Escuelas y Comunidades Escolares</w:t>
            </w:r>
          </w:p>
        </w:tc>
        <w:tc>
          <w:tcPr>
            <w:tcW w:w="1276" w:type="dxa"/>
          </w:tcPr>
          <w:p w14:paraId="4B88AF5A"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276" w:type="dxa"/>
          </w:tcPr>
          <w:p w14:paraId="55BBF3CC"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950" w:type="dxa"/>
          </w:tcPr>
          <w:p w14:paraId="2684CCBA"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Operación y seguimiento</w:t>
            </w:r>
          </w:p>
        </w:tc>
        <w:tc>
          <w:tcPr>
            <w:tcW w:w="992" w:type="dxa"/>
          </w:tcPr>
          <w:p w14:paraId="4FAEB976"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Femenino</w:t>
            </w:r>
          </w:p>
        </w:tc>
        <w:tc>
          <w:tcPr>
            <w:tcW w:w="856" w:type="dxa"/>
          </w:tcPr>
          <w:p w14:paraId="7D0DBF0D" w14:textId="40F6E628" w:rsidR="001144B3" w:rsidRPr="004F77AE" w:rsidRDefault="00F91269" w:rsidP="004F77AE">
            <w:pPr>
              <w:jc w:val="both"/>
              <w:rPr>
                <w:rFonts w:ascii="Times New Roman" w:hAnsi="Times New Roman" w:cs="Times New Roman"/>
              </w:rPr>
            </w:pPr>
            <w:r w:rsidRPr="004F77AE">
              <w:rPr>
                <w:rFonts w:ascii="Times New Roman" w:hAnsi="Times New Roman" w:cs="Times New Roman"/>
              </w:rPr>
              <w:t>32</w:t>
            </w:r>
          </w:p>
        </w:tc>
        <w:tc>
          <w:tcPr>
            <w:tcW w:w="1134" w:type="dxa"/>
          </w:tcPr>
          <w:p w14:paraId="1367581A" w14:textId="2269942A" w:rsidR="001144B3" w:rsidRPr="004F77AE" w:rsidRDefault="00F91269" w:rsidP="004F77AE">
            <w:pPr>
              <w:jc w:val="both"/>
              <w:rPr>
                <w:rFonts w:ascii="Times New Roman" w:hAnsi="Times New Roman" w:cs="Times New Roman"/>
              </w:rPr>
            </w:pPr>
            <w:r w:rsidRPr="004F77AE">
              <w:rPr>
                <w:rFonts w:ascii="Times New Roman" w:hAnsi="Times New Roman" w:cs="Times New Roman"/>
              </w:rPr>
              <w:t>Licenciatura en Ciencias de la Comunicación</w:t>
            </w:r>
          </w:p>
        </w:tc>
        <w:tc>
          <w:tcPr>
            <w:tcW w:w="1340" w:type="dxa"/>
          </w:tcPr>
          <w:p w14:paraId="7EAB9304" w14:textId="4FF750D8" w:rsidR="001144B3" w:rsidRPr="004F77AE" w:rsidRDefault="007E30FC" w:rsidP="004F77AE">
            <w:pPr>
              <w:jc w:val="both"/>
              <w:rPr>
                <w:rFonts w:ascii="Times New Roman" w:hAnsi="Times New Roman" w:cs="Times New Roman"/>
              </w:rPr>
            </w:pPr>
            <w:r w:rsidRPr="004F77AE">
              <w:rPr>
                <w:rFonts w:ascii="Times New Roman" w:hAnsi="Times New Roman" w:cs="Times New Roman"/>
              </w:rPr>
              <w:t xml:space="preserve">Más de </w:t>
            </w:r>
            <w:r w:rsidR="00F91269" w:rsidRPr="004F77AE">
              <w:rPr>
                <w:rFonts w:ascii="Times New Roman" w:hAnsi="Times New Roman" w:cs="Times New Roman"/>
              </w:rPr>
              <w:t>5</w:t>
            </w:r>
            <w:r w:rsidRPr="004F77AE">
              <w:rPr>
                <w:rFonts w:ascii="Times New Roman" w:hAnsi="Times New Roman" w:cs="Times New Roman"/>
              </w:rPr>
              <w:t xml:space="preserve"> años en la Administración Pública</w:t>
            </w:r>
          </w:p>
        </w:tc>
      </w:tr>
      <w:tr w:rsidR="001144B3" w:rsidRPr="004F77AE" w14:paraId="695597AD" w14:textId="77777777" w:rsidTr="004F77AE">
        <w:trPr>
          <w:jc w:val="center"/>
        </w:trPr>
        <w:tc>
          <w:tcPr>
            <w:tcW w:w="1121" w:type="dxa"/>
          </w:tcPr>
          <w:p w14:paraId="404F2742" w14:textId="4CA042FC" w:rsidR="001144B3" w:rsidRPr="004F77AE" w:rsidRDefault="00613633" w:rsidP="004F77AE">
            <w:pPr>
              <w:jc w:val="both"/>
              <w:rPr>
                <w:rFonts w:ascii="Times New Roman" w:hAnsi="Times New Roman" w:cs="Times New Roman"/>
              </w:rPr>
            </w:pPr>
            <w:r w:rsidRPr="004F77AE">
              <w:rPr>
                <w:rFonts w:ascii="Times New Roman" w:hAnsi="Times New Roman" w:cs="Times New Roman"/>
              </w:rPr>
              <w:t>Responsables de escuelas</w:t>
            </w:r>
          </w:p>
        </w:tc>
        <w:tc>
          <w:tcPr>
            <w:tcW w:w="1276" w:type="dxa"/>
          </w:tcPr>
          <w:p w14:paraId="37A1F5A1"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276" w:type="dxa"/>
          </w:tcPr>
          <w:p w14:paraId="5B58F57B"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950" w:type="dxa"/>
          </w:tcPr>
          <w:p w14:paraId="7ECE6145"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 xml:space="preserve">Ejecución </w:t>
            </w:r>
          </w:p>
        </w:tc>
        <w:tc>
          <w:tcPr>
            <w:tcW w:w="992" w:type="dxa"/>
          </w:tcPr>
          <w:p w14:paraId="4E76A25B"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Femenino</w:t>
            </w:r>
          </w:p>
        </w:tc>
        <w:tc>
          <w:tcPr>
            <w:tcW w:w="856" w:type="dxa"/>
          </w:tcPr>
          <w:p w14:paraId="383F5480"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Entre 30 y 50 años</w:t>
            </w:r>
          </w:p>
        </w:tc>
        <w:tc>
          <w:tcPr>
            <w:tcW w:w="1134" w:type="dxa"/>
          </w:tcPr>
          <w:p w14:paraId="70998B5D"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Nivel Medio Superior</w:t>
            </w:r>
          </w:p>
        </w:tc>
        <w:tc>
          <w:tcPr>
            <w:tcW w:w="1340" w:type="dxa"/>
          </w:tcPr>
          <w:p w14:paraId="4D8458F5" w14:textId="58FC45DE" w:rsidR="001144B3" w:rsidRPr="004F77AE" w:rsidRDefault="007E30FC" w:rsidP="004F77AE">
            <w:pPr>
              <w:jc w:val="both"/>
              <w:rPr>
                <w:rFonts w:ascii="Times New Roman" w:hAnsi="Times New Roman" w:cs="Times New Roman"/>
              </w:rPr>
            </w:pPr>
            <w:r w:rsidRPr="004F77AE">
              <w:rPr>
                <w:rFonts w:ascii="Times New Roman" w:hAnsi="Times New Roman" w:cs="Times New Roman"/>
              </w:rPr>
              <w:t>Más de 5 años en la Administración Pública</w:t>
            </w:r>
          </w:p>
        </w:tc>
      </w:tr>
      <w:tr w:rsidR="001144B3" w:rsidRPr="004F77AE" w14:paraId="3D6A8C5A" w14:textId="77777777" w:rsidTr="004F77AE">
        <w:trPr>
          <w:jc w:val="center"/>
        </w:trPr>
        <w:tc>
          <w:tcPr>
            <w:tcW w:w="1121" w:type="dxa"/>
          </w:tcPr>
          <w:p w14:paraId="13A8BE89"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Personal Administrativo</w:t>
            </w:r>
          </w:p>
        </w:tc>
        <w:tc>
          <w:tcPr>
            <w:tcW w:w="1276" w:type="dxa"/>
          </w:tcPr>
          <w:p w14:paraId="4BA25CD2"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276" w:type="dxa"/>
          </w:tcPr>
          <w:p w14:paraId="2ECFAFF8"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No se indica en el perfil del puesto</w:t>
            </w:r>
          </w:p>
        </w:tc>
        <w:tc>
          <w:tcPr>
            <w:tcW w:w="1950" w:type="dxa"/>
          </w:tcPr>
          <w:p w14:paraId="709E821A"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 xml:space="preserve">Sistematización </w:t>
            </w:r>
          </w:p>
        </w:tc>
        <w:tc>
          <w:tcPr>
            <w:tcW w:w="992" w:type="dxa"/>
          </w:tcPr>
          <w:p w14:paraId="0BF20474"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Femenino</w:t>
            </w:r>
          </w:p>
        </w:tc>
        <w:tc>
          <w:tcPr>
            <w:tcW w:w="856" w:type="dxa"/>
          </w:tcPr>
          <w:p w14:paraId="5EA183EC"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Entre 30 y 50 años</w:t>
            </w:r>
          </w:p>
        </w:tc>
        <w:tc>
          <w:tcPr>
            <w:tcW w:w="1134" w:type="dxa"/>
          </w:tcPr>
          <w:p w14:paraId="754ECDE5" w14:textId="77777777" w:rsidR="001144B3" w:rsidRPr="004F77AE" w:rsidRDefault="001144B3" w:rsidP="004F77AE">
            <w:pPr>
              <w:jc w:val="both"/>
              <w:rPr>
                <w:rFonts w:ascii="Times New Roman" w:hAnsi="Times New Roman" w:cs="Times New Roman"/>
              </w:rPr>
            </w:pPr>
            <w:r w:rsidRPr="004F77AE">
              <w:rPr>
                <w:rFonts w:ascii="Times New Roman" w:hAnsi="Times New Roman" w:cs="Times New Roman"/>
              </w:rPr>
              <w:t>Nivel Medio Superior</w:t>
            </w:r>
          </w:p>
        </w:tc>
        <w:tc>
          <w:tcPr>
            <w:tcW w:w="1340" w:type="dxa"/>
          </w:tcPr>
          <w:p w14:paraId="6B3DD03C" w14:textId="725E2980" w:rsidR="001144B3" w:rsidRPr="004F77AE" w:rsidRDefault="007E30FC" w:rsidP="004F77AE">
            <w:pPr>
              <w:jc w:val="both"/>
              <w:rPr>
                <w:rFonts w:ascii="Times New Roman" w:hAnsi="Times New Roman" w:cs="Times New Roman"/>
              </w:rPr>
            </w:pPr>
            <w:r w:rsidRPr="004F77AE">
              <w:rPr>
                <w:rFonts w:ascii="Times New Roman" w:hAnsi="Times New Roman" w:cs="Times New Roman"/>
              </w:rPr>
              <w:t>Más de 5 años en la Administración Pública</w:t>
            </w:r>
          </w:p>
        </w:tc>
      </w:tr>
    </w:tbl>
    <w:p w14:paraId="1F41C811" w14:textId="77777777" w:rsidR="00A5144B" w:rsidRDefault="00A5144B" w:rsidP="00635011">
      <w:pPr>
        <w:spacing w:after="0" w:line="240" w:lineRule="auto"/>
        <w:jc w:val="both"/>
        <w:rPr>
          <w:rFonts w:ascii="Times New Roman" w:hAnsi="Times New Roman" w:cs="Times New Roman"/>
          <w:sz w:val="20"/>
          <w:szCs w:val="20"/>
        </w:rPr>
      </w:pPr>
    </w:p>
    <w:p w14:paraId="39A4FD15" w14:textId="77777777" w:rsidR="001144B3" w:rsidRPr="00A5144B" w:rsidRDefault="001144B3" w:rsidP="00635011">
      <w:pPr>
        <w:spacing w:after="0" w:line="240" w:lineRule="auto"/>
        <w:rPr>
          <w:rFonts w:ascii="Times New Roman" w:hAnsi="Times New Roman" w:cs="Times New Roman"/>
          <w:b/>
          <w:sz w:val="20"/>
          <w:szCs w:val="20"/>
        </w:rPr>
      </w:pPr>
      <w:r w:rsidRPr="00635011">
        <w:rPr>
          <w:rFonts w:ascii="Times New Roman" w:hAnsi="Times New Roman" w:cs="Times New Roman"/>
          <w:b/>
          <w:sz w:val="20"/>
          <w:szCs w:val="20"/>
        </w:rPr>
        <w:t>IV.2 Congruencia de la Operación del Programa Social en 2016 con su Diseño</w:t>
      </w:r>
    </w:p>
    <w:p w14:paraId="3D46D3DB" w14:textId="77777777" w:rsidR="00F95BA7" w:rsidRDefault="00F95BA7" w:rsidP="00635011">
      <w:pPr>
        <w:spacing w:after="0" w:line="240" w:lineRule="auto"/>
        <w:jc w:val="both"/>
        <w:rPr>
          <w:rFonts w:ascii="Times New Roman" w:hAnsi="Times New Roman" w:cs="Times New Roman"/>
          <w:sz w:val="20"/>
          <w:szCs w:val="20"/>
        </w:rPr>
      </w:pPr>
    </w:p>
    <w:tbl>
      <w:tblPr>
        <w:tblW w:w="9990" w:type="dxa"/>
        <w:jc w:val="center"/>
        <w:tblCellMar>
          <w:left w:w="70" w:type="dxa"/>
          <w:right w:w="70" w:type="dxa"/>
        </w:tblCellMar>
        <w:tblLook w:val="04A0" w:firstRow="1" w:lastRow="0" w:firstColumn="1" w:lastColumn="0" w:noHBand="0" w:noVBand="1"/>
      </w:tblPr>
      <w:tblGrid>
        <w:gridCol w:w="1990"/>
        <w:gridCol w:w="3740"/>
        <w:gridCol w:w="1151"/>
        <w:gridCol w:w="1374"/>
        <w:gridCol w:w="1735"/>
      </w:tblGrid>
      <w:tr w:rsidR="005A2506" w:rsidRPr="004F77AE" w14:paraId="4F78DA3F" w14:textId="77777777" w:rsidTr="004F77AE">
        <w:trPr>
          <w:trHeight w:val="720"/>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B1D1" w14:textId="77777777" w:rsidR="005A2506" w:rsidRPr="004F77AE" w:rsidRDefault="005A2506" w:rsidP="0056722E">
            <w:pPr>
              <w:spacing w:after="0" w:line="240" w:lineRule="auto"/>
              <w:jc w:val="center"/>
              <w:rPr>
                <w:rFonts w:ascii="Times New Roman" w:eastAsia="Times New Roman" w:hAnsi="Times New Roman" w:cs="Times New Roman"/>
                <w:b/>
                <w:bCs/>
                <w:color w:val="000000"/>
                <w:sz w:val="20"/>
                <w:szCs w:val="20"/>
                <w:lang w:eastAsia="es-MX"/>
              </w:rPr>
            </w:pPr>
            <w:r w:rsidRPr="004F77AE">
              <w:rPr>
                <w:rFonts w:ascii="Times New Roman" w:eastAsia="Times New Roman" w:hAnsi="Times New Roman" w:cs="Times New Roman"/>
                <w:b/>
                <w:bCs/>
                <w:color w:val="000000"/>
                <w:sz w:val="20"/>
                <w:szCs w:val="20"/>
                <w:lang w:eastAsia="es-MX"/>
              </w:rPr>
              <w:t>Apartado</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0261A773" w14:textId="77777777" w:rsidR="005A2506" w:rsidRPr="004F77AE" w:rsidRDefault="005A2506" w:rsidP="0056722E">
            <w:pPr>
              <w:spacing w:after="0" w:line="240" w:lineRule="auto"/>
              <w:jc w:val="center"/>
              <w:rPr>
                <w:rFonts w:ascii="Times New Roman" w:eastAsia="Times New Roman" w:hAnsi="Times New Roman" w:cs="Times New Roman"/>
                <w:b/>
                <w:bCs/>
                <w:color w:val="000000"/>
                <w:sz w:val="20"/>
                <w:szCs w:val="20"/>
                <w:lang w:eastAsia="es-MX"/>
              </w:rPr>
            </w:pPr>
            <w:r w:rsidRPr="004F77AE">
              <w:rPr>
                <w:rFonts w:ascii="Times New Roman" w:eastAsia="Times New Roman" w:hAnsi="Times New Roman" w:cs="Times New Roman"/>
                <w:b/>
                <w:bCs/>
                <w:color w:val="000000"/>
                <w:sz w:val="20"/>
                <w:szCs w:val="20"/>
                <w:lang w:eastAsia="es-MX"/>
              </w:rPr>
              <w:t>Reglas de Operación 2016</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7619874" w14:textId="56DF2797" w:rsidR="005A2506" w:rsidRPr="004F77AE" w:rsidRDefault="005A2506" w:rsidP="0056722E">
            <w:pPr>
              <w:spacing w:after="0" w:line="240" w:lineRule="auto"/>
              <w:jc w:val="center"/>
              <w:rPr>
                <w:rFonts w:ascii="Times New Roman" w:eastAsia="Times New Roman" w:hAnsi="Times New Roman" w:cs="Times New Roman"/>
                <w:b/>
                <w:bCs/>
                <w:color w:val="000000"/>
                <w:sz w:val="20"/>
                <w:szCs w:val="20"/>
                <w:lang w:eastAsia="es-MX"/>
              </w:rPr>
            </w:pPr>
            <w:r w:rsidRPr="004F77AE">
              <w:rPr>
                <w:rFonts w:ascii="Times New Roman" w:eastAsia="Times New Roman" w:hAnsi="Times New Roman" w:cs="Times New Roman"/>
                <w:b/>
                <w:bCs/>
                <w:color w:val="000000"/>
                <w:sz w:val="20"/>
                <w:szCs w:val="20"/>
                <w:lang w:eastAsia="es-MX"/>
              </w:rPr>
              <w:t>Cómo se realizó en la práctica</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6228463" w14:textId="77777777" w:rsidR="005A2506" w:rsidRPr="004F77AE" w:rsidRDefault="005A2506" w:rsidP="0056722E">
            <w:pPr>
              <w:spacing w:after="0" w:line="240" w:lineRule="auto"/>
              <w:jc w:val="center"/>
              <w:rPr>
                <w:rFonts w:ascii="Times New Roman" w:eastAsia="Times New Roman" w:hAnsi="Times New Roman" w:cs="Times New Roman"/>
                <w:b/>
                <w:bCs/>
                <w:color w:val="000000"/>
                <w:sz w:val="20"/>
                <w:szCs w:val="20"/>
                <w:lang w:eastAsia="es-MX"/>
              </w:rPr>
            </w:pPr>
            <w:r w:rsidRPr="004F77AE">
              <w:rPr>
                <w:rFonts w:ascii="Times New Roman" w:eastAsia="Times New Roman" w:hAnsi="Times New Roman" w:cs="Times New Roman"/>
                <w:b/>
                <w:bCs/>
                <w:color w:val="000000"/>
                <w:sz w:val="20"/>
                <w:szCs w:val="20"/>
                <w:lang w:eastAsia="es-MX"/>
              </w:rPr>
              <w:t>Nivel de Cumplimiento</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253DD09D" w14:textId="49FEBD12" w:rsidR="005A2506" w:rsidRPr="004F77AE" w:rsidRDefault="005A2506" w:rsidP="0056722E">
            <w:pPr>
              <w:spacing w:after="0" w:line="240" w:lineRule="auto"/>
              <w:jc w:val="center"/>
              <w:rPr>
                <w:rFonts w:ascii="Times New Roman" w:eastAsia="Times New Roman" w:hAnsi="Times New Roman" w:cs="Times New Roman"/>
                <w:b/>
                <w:bCs/>
                <w:color w:val="000000"/>
                <w:sz w:val="20"/>
                <w:szCs w:val="20"/>
                <w:lang w:eastAsia="es-MX"/>
              </w:rPr>
            </w:pPr>
            <w:r w:rsidRPr="004F77AE">
              <w:rPr>
                <w:rFonts w:ascii="Times New Roman" w:eastAsia="Times New Roman" w:hAnsi="Times New Roman" w:cs="Times New Roman"/>
                <w:b/>
                <w:bCs/>
                <w:color w:val="000000"/>
                <w:sz w:val="20"/>
                <w:szCs w:val="20"/>
                <w:lang w:eastAsia="es-MX"/>
              </w:rPr>
              <w:t>Justificación</w:t>
            </w:r>
          </w:p>
        </w:tc>
      </w:tr>
      <w:tr w:rsidR="005A2506" w:rsidRPr="004F77AE" w14:paraId="243DDF7A" w14:textId="77777777" w:rsidTr="004F77AE">
        <w:trPr>
          <w:trHeight w:val="1380"/>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A597A1A"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I. Dependencia o Entidad Responsable del Programa</w:t>
            </w:r>
          </w:p>
        </w:tc>
        <w:tc>
          <w:tcPr>
            <w:tcW w:w="3740" w:type="dxa"/>
            <w:tcBorders>
              <w:top w:val="nil"/>
              <w:left w:val="nil"/>
              <w:bottom w:val="single" w:sz="4" w:space="0" w:color="auto"/>
              <w:right w:val="single" w:sz="4" w:space="0" w:color="auto"/>
            </w:tcBorders>
            <w:shd w:val="clear" w:color="auto" w:fill="auto"/>
            <w:vAlign w:val="center"/>
            <w:hideMark/>
          </w:tcPr>
          <w:p w14:paraId="05AE21C6"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Delegación Tlalpan. Dirección General de Desarrollo Social Dirección de Educación Jefatura de Unidad Departamental de Atención a Escuelas y Comunidades Escolares</w:t>
            </w:r>
          </w:p>
        </w:tc>
        <w:tc>
          <w:tcPr>
            <w:tcW w:w="1151" w:type="dxa"/>
            <w:tcBorders>
              <w:top w:val="nil"/>
              <w:left w:val="nil"/>
              <w:bottom w:val="single" w:sz="4" w:space="0" w:color="auto"/>
              <w:right w:val="single" w:sz="4" w:space="0" w:color="auto"/>
            </w:tcBorders>
            <w:shd w:val="clear" w:color="auto" w:fill="auto"/>
            <w:vAlign w:val="center"/>
            <w:hideMark/>
          </w:tcPr>
          <w:p w14:paraId="045252BE"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653D0422"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70D486A2"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 xml:space="preserve">Cada área fue responsable de lo estipulado </w:t>
            </w:r>
          </w:p>
        </w:tc>
      </w:tr>
      <w:tr w:rsidR="005A2506" w:rsidRPr="004F77AE" w14:paraId="5CE80D71" w14:textId="77777777" w:rsidTr="004F77AE">
        <w:trPr>
          <w:trHeight w:val="2280"/>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74B31113"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lastRenderedPageBreak/>
              <w:t>II. Objetivos y Alcances</w:t>
            </w:r>
          </w:p>
        </w:tc>
        <w:tc>
          <w:tcPr>
            <w:tcW w:w="3740" w:type="dxa"/>
            <w:tcBorders>
              <w:top w:val="nil"/>
              <w:left w:val="nil"/>
              <w:bottom w:val="single" w:sz="4" w:space="0" w:color="auto"/>
              <w:right w:val="single" w:sz="4" w:space="0" w:color="auto"/>
            </w:tcBorders>
            <w:shd w:val="clear" w:color="auto" w:fill="auto"/>
            <w:vAlign w:val="center"/>
            <w:hideMark/>
          </w:tcPr>
          <w:p w14:paraId="14A30A3B"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Entregar hasta 20,872 apoyos a alumnas y alumnos inscritos en secundarias públicas en la Delegación Tlalpan al inicio del ciclo escolar. Coadyuvar a garantizar el derecho a la educación; contribuir a la promoción de la equidad y la inclusión, particularmente para la población adolescente y juvenil. Otorgar estos apoyos económicos contribuye a disminuir la carga económica que representa para las familias el inicio de</w:t>
            </w:r>
            <w:r w:rsidRPr="004F77AE">
              <w:rPr>
                <w:rFonts w:ascii="Times New Roman" w:eastAsia="Times New Roman" w:hAnsi="Times New Roman" w:cs="Times New Roman"/>
                <w:color w:val="000000"/>
                <w:sz w:val="20"/>
                <w:szCs w:val="20"/>
                <w:lang w:eastAsia="es-MX"/>
              </w:rPr>
              <w:br/>
              <w:t>ciclo escolar</w:t>
            </w:r>
          </w:p>
        </w:tc>
        <w:tc>
          <w:tcPr>
            <w:tcW w:w="1151" w:type="dxa"/>
            <w:tcBorders>
              <w:top w:val="nil"/>
              <w:left w:val="nil"/>
              <w:bottom w:val="single" w:sz="4" w:space="0" w:color="auto"/>
              <w:right w:val="single" w:sz="4" w:space="0" w:color="auto"/>
            </w:tcBorders>
            <w:shd w:val="clear" w:color="auto" w:fill="auto"/>
            <w:vAlign w:val="center"/>
            <w:hideMark/>
          </w:tcPr>
          <w:p w14:paraId="4DCC2484"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2BA1C6CD"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7854810F"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Se realizaron las actividades correspondientes para alcanzar los objetivos</w:t>
            </w:r>
          </w:p>
        </w:tc>
      </w:tr>
      <w:tr w:rsidR="005A2506" w:rsidRPr="004F77AE" w14:paraId="33142533" w14:textId="77777777" w:rsidTr="004F77AE">
        <w:trPr>
          <w:trHeight w:val="735"/>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4D587E98"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III. Metas Físicas</w:t>
            </w:r>
          </w:p>
        </w:tc>
        <w:tc>
          <w:tcPr>
            <w:tcW w:w="3740" w:type="dxa"/>
            <w:tcBorders>
              <w:top w:val="nil"/>
              <w:left w:val="nil"/>
              <w:bottom w:val="single" w:sz="4" w:space="0" w:color="auto"/>
              <w:right w:val="single" w:sz="4" w:space="0" w:color="auto"/>
            </w:tcBorders>
            <w:shd w:val="clear" w:color="auto" w:fill="auto"/>
            <w:vAlign w:val="center"/>
            <w:hideMark/>
          </w:tcPr>
          <w:p w14:paraId="56FD5F30" w14:textId="319E59B6"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20,872 apoyos a estudiantes inscritos en secundarias públicas de la Delegación Tlalpan. Apoyo otorgado por única vez.</w:t>
            </w:r>
          </w:p>
        </w:tc>
        <w:tc>
          <w:tcPr>
            <w:tcW w:w="1151" w:type="dxa"/>
            <w:tcBorders>
              <w:top w:val="nil"/>
              <w:left w:val="nil"/>
              <w:bottom w:val="single" w:sz="4" w:space="0" w:color="auto"/>
              <w:right w:val="single" w:sz="4" w:space="0" w:color="auto"/>
            </w:tcBorders>
            <w:shd w:val="clear" w:color="auto" w:fill="auto"/>
            <w:vAlign w:val="center"/>
            <w:hideMark/>
          </w:tcPr>
          <w:p w14:paraId="5139A9B3"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2C301C22"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4CB4119A"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No se cumplieron las metas establecidas</w:t>
            </w:r>
          </w:p>
        </w:tc>
      </w:tr>
      <w:tr w:rsidR="005A2506" w:rsidRPr="004F77AE" w14:paraId="693E4B58" w14:textId="77777777" w:rsidTr="004F77AE">
        <w:trPr>
          <w:trHeight w:val="1170"/>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26E3F0B8"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IV. Programación Presupuestal</w:t>
            </w:r>
          </w:p>
        </w:tc>
        <w:tc>
          <w:tcPr>
            <w:tcW w:w="3740" w:type="dxa"/>
            <w:tcBorders>
              <w:top w:val="nil"/>
              <w:left w:val="nil"/>
              <w:bottom w:val="single" w:sz="4" w:space="0" w:color="auto"/>
              <w:right w:val="single" w:sz="4" w:space="0" w:color="auto"/>
            </w:tcBorders>
            <w:shd w:val="clear" w:color="auto" w:fill="auto"/>
            <w:vAlign w:val="center"/>
            <w:hideMark/>
          </w:tcPr>
          <w:p w14:paraId="1196787F" w14:textId="6207DB26"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Monto total autorizado: $6,</w:t>
            </w:r>
            <w:r w:rsidR="00635011" w:rsidRPr="004F77AE">
              <w:rPr>
                <w:rFonts w:ascii="Times New Roman" w:eastAsia="Times New Roman" w:hAnsi="Times New Roman" w:cs="Times New Roman"/>
                <w:color w:val="000000"/>
                <w:sz w:val="20"/>
                <w:szCs w:val="20"/>
                <w:lang w:eastAsia="es-MX"/>
              </w:rPr>
              <w:t xml:space="preserve"> </w:t>
            </w:r>
            <w:r w:rsidRPr="004F77AE">
              <w:rPr>
                <w:rFonts w:ascii="Times New Roman" w:eastAsia="Times New Roman" w:hAnsi="Times New Roman" w:cs="Times New Roman"/>
                <w:color w:val="000000"/>
                <w:sz w:val="20"/>
                <w:szCs w:val="20"/>
                <w:lang w:eastAsia="es-MX"/>
              </w:rPr>
              <w:t>234,600.00 (seis millones doscientos treinta y cuatro mil seiscientos pesos 00/100 M. N.). Monto unitario de $300.00</w:t>
            </w:r>
            <w:r w:rsidR="00635011" w:rsidRPr="004F77AE">
              <w:rPr>
                <w:rFonts w:ascii="Times New Roman" w:eastAsia="Times New Roman" w:hAnsi="Times New Roman" w:cs="Times New Roman"/>
                <w:color w:val="000000"/>
                <w:sz w:val="20"/>
                <w:szCs w:val="20"/>
                <w:lang w:eastAsia="es-MX"/>
              </w:rPr>
              <w:t xml:space="preserve"> </w:t>
            </w:r>
            <w:r w:rsidRPr="004F77AE">
              <w:rPr>
                <w:rFonts w:ascii="Times New Roman" w:eastAsia="Times New Roman" w:hAnsi="Times New Roman" w:cs="Times New Roman"/>
                <w:color w:val="000000"/>
                <w:sz w:val="20"/>
                <w:szCs w:val="20"/>
                <w:lang w:eastAsia="es-MX"/>
              </w:rPr>
              <w:t>(trescientos pesos 00/100 M.N.)</w:t>
            </w:r>
          </w:p>
        </w:tc>
        <w:tc>
          <w:tcPr>
            <w:tcW w:w="1151" w:type="dxa"/>
            <w:tcBorders>
              <w:top w:val="nil"/>
              <w:left w:val="nil"/>
              <w:bottom w:val="single" w:sz="4" w:space="0" w:color="auto"/>
              <w:right w:val="single" w:sz="4" w:space="0" w:color="auto"/>
            </w:tcBorders>
            <w:shd w:val="clear" w:color="auto" w:fill="auto"/>
            <w:vAlign w:val="center"/>
            <w:hideMark/>
          </w:tcPr>
          <w:p w14:paraId="549955B6"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1979FC17"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77C8B114"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No se ejerció el presupuesto autorizado</w:t>
            </w:r>
          </w:p>
        </w:tc>
      </w:tr>
      <w:tr w:rsidR="005A2506" w:rsidRPr="004F77AE" w14:paraId="352ABDA6" w14:textId="77777777" w:rsidTr="004F77AE">
        <w:trPr>
          <w:trHeight w:val="3375"/>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5DD4B35"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V. Requisitos y Procedimientos de Acceso</w:t>
            </w:r>
          </w:p>
        </w:tc>
        <w:tc>
          <w:tcPr>
            <w:tcW w:w="3740" w:type="dxa"/>
            <w:tcBorders>
              <w:top w:val="nil"/>
              <w:left w:val="nil"/>
              <w:bottom w:val="single" w:sz="4" w:space="0" w:color="auto"/>
              <w:right w:val="single" w:sz="4" w:space="0" w:color="auto"/>
            </w:tcBorders>
            <w:shd w:val="clear" w:color="auto" w:fill="auto"/>
            <w:vAlign w:val="center"/>
            <w:hideMark/>
          </w:tcPr>
          <w:p w14:paraId="659AFABB" w14:textId="49887702"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El criterio de inclusión como beneficiario de este programa es ser estudiante inscrito en alguna escuela secundaria pública de la delegación Tlalpan. Sólo podrán ser beneficiarias las personas que cumplan con los requisitos y aporten la documentación completa solicitada.</w:t>
            </w:r>
            <w:r w:rsidR="00635011" w:rsidRPr="004F77AE">
              <w:rPr>
                <w:rFonts w:ascii="Times New Roman" w:eastAsia="Times New Roman" w:hAnsi="Times New Roman" w:cs="Times New Roman"/>
                <w:color w:val="000000"/>
                <w:sz w:val="20"/>
                <w:szCs w:val="20"/>
                <w:lang w:eastAsia="es-MX"/>
              </w:rPr>
              <w:t xml:space="preserve"> </w:t>
            </w:r>
            <w:r w:rsidRPr="004F77AE">
              <w:rPr>
                <w:rFonts w:ascii="Times New Roman" w:eastAsia="Times New Roman" w:hAnsi="Times New Roman" w:cs="Times New Roman"/>
                <w:color w:val="000000"/>
                <w:sz w:val="20"/>
                <w:szCs w:val="20"/>
                <w:lang w:eastAsia="es-MX"/>
              </w:rPr>
              <w:t>Los criterios y requisitos de acceso, documentos, forma de acceso y criterios de selección de</w:t>
            </w:r>
            <w:r w:rsidR="00635011" w:rsidRPr="004F77AE">
              <w:rPr>
                <w:rFonts w:ascii="Times New Roman" w:eastAsia="Times New Roman" w:hAnsi="Times New Roman" w:cs="Times New Roman"/>
                <w:color w:val="000000"/>
                <w:sz w:val="20"/>
                <w:szCs w:val="20"/>
                <w:lang w:eastAsia="es-MX"/>
              </w:rPr>
              <w:t xml:space="preserve"> las personas beneficiarias del </w:t>
            </w:r>
            <w:r w:rsidRPr="004F77AE">
              <w:rPr>
                <w:rFonts w:ascii="Times New Roman" w:eastAsia="Times New Roman" w:hAnsi="Times New Roman" w:cs="Times New Roman"/>
                <w:color w:val="000000"/>
                <w:sz w:val="20"/>
                <w:szCs w:val="20"/>
                <w:lang w:eastAsia="es-MX"/>
              </w:rPr>
              <w:t>programa son públicos, podrán ser consultados en la Dirección General de Desarrollo Social</w:t>
            </w:r>
            <w:r w:rsidR="00635011" w:rsidRPr="004F77AE">
              <w:rPr>
                <w:rFonts w:ascii="Times New Roman" w:eastAsia="Times New Roman" w:hAnsi="Times New Roman" w:cs="Times New Roman"/>
                <w:color w:val="000000"/>
                <w:sz w:val="20"/>
                <w:szCs w:val="20"/>
                <w:lang w:eastAsia="es-MX"/>
              </w:rPr>
              <w:t xml:space="preserve">, sito en Calle Moneda interior </w:t>
            </w:r>
            <w:r w:rsidRPr="004F77AE">
              <w:rPr>
                <w:rFonts w:ascii="Times New Roman" w:eastAsia="Times New Roman" w:hAnsi="Times New Roman" w:cs="Times New Roman"/>
                <w:color w:val="000000"/>
                <w:sz w:val="20"/>
                <w:szCs w:val="20"/>
                <w:lang w:eastAsia="es-MX"/>
              </w:rPr>
              <w:t>Parque Juana de Asbaje, s/n, Col. Tlalpan Centro, además de la página y redes de la Delegación Tlalpan.</w:t>
            </w:r>
          </w:p>
        </w:tc>
        <w:tc>
          <w:tcPr>
            <w:tcW w:w="1151" w:type="dxa"/>
            <w:tcBorders>
              <w:top w:val="nil"/>
              <w:left w:val="nil"/>
              <w:bottom w:val="single" w:sz="4" w:space="0" w:color="auto"/>
              <w:right w:val="single" w:sz="4" w:space="0" w:color="auto"/>
            </w:tcBorders>
            <w:shd w:val="clear" w:color="auto" w:fill="auto"/>
            <w:vAlign w:val="center"/>
            <w:hideMark/>
          </w:tcPr>
          <w:p w14:paraId="0591C6E8"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44886622"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3FC2F481"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Las personas beneficiadas cumplieron con los requisitos establecidos</w:t>
            </w:r>
          </w:p>
        </w:tc>
      </w:tr>
      <w:tr w:rsidR="005A2506" w:rsidRPr="004F77AE" w14:paraId="75F0F06B" w14:textId="77777777" w:rsidTr="004F77AE">
        <w:trPr>
          <w:trHeight w:val="3195"/>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43BA5967"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VI. Procedimientos de Instrumentación</w:t>
            </w:r>
          </w:p>
        </w:tc>
        <w:tc>
          <w:tcPr>
            <w:tcW w:w="3740" w:type="dxa"/>
            <w:tcBorders>
              <w:top w:val="nil"/>
              <w:left w:val="nil"/>
              <w:bottom w:val="single" w:sz="4" w:space="0" w:color="auto"/>
              <w:right w:val="single" w:sz="4" w:space="0" w:color="auto"/>
            </w:tcBorders>
            <w:shd w:val="clear" w:color="auto" w:fill="auto"/>
            <w:vAlign w:val="center"/>
            <w:hideMark/>
          </w:tcPr>
          <w:p w14:paraId="5F04A4ED"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Operación. Registro de solicitantes: la Jefatura de Unidad Departamental de Atención a Escuelas y Comunidades Escolares estará encargada del registro y recepción de documentación de las personas interesadas en ser beneficiarias del programa, quienes serán notificados de su aceptación mediante un oficio que se entregara a los representantes escolares. Los datos personales de las personas beneficiarias o derechohabientes del programa social, y la información adicional generada y administrada se regirá por lo dispuesto en las leyes de Transparencia y Acceso a la Información Pública del Distrito Federal y de Protección de Datos Personales del Distrito Federal</w:t>
            </w:r>
          </w:p>
        </w:tc>
        <w:tc>
          <w:tcPr>
            <w:tcW w:w="1151" w:type="dxa"/>
            <w:tcBorders>
              <w:top w:val="nil"/>
              <w:left w:val="nil"/>
              <w:bottom w:val="single" w:sz="4" w:space="0" w:color="auto"/>
              <w:right w:val="single" w:sz="4" w:space="0" w:color="auto"/>
            </w:tcBorders>
            <w:shd w:val="clear" w:color="auto" w:fill="auto"/>
            <w:vAlign w:val="center"/>
            <w:hideMark/>
          </w:tcPr>
          <w:p w14:paraId="5037F023"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0D0458F7"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7AD5C4EF" w14:textId="77777777" w:rsidR="005A2506" w:rsidRPr="004F77AE" w:rsidRDefault="005A2506" w:rsidP="00635011">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 xml:space="preserve">Se cumplieron con los procedimientos establecidos </w:t>
            </w:r>
          </w:p>
        </w:tc>
      </w:tr>
      <w:tr w:rsidR="005A2506" w:rsidRPr="004F77AE" w14:paraId="046BA2D4" w14:textId="77777777" w:rsidTr="004F77AE">
        <w:trPr>
          <w:trHeight w:val="5505"/>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374432C8"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lastRenderedPageBreak/>
              <w:t>VII. Procedimiento de Queja o Inconformidad Ciudadana</w:t>
            </w:r>
          </w:p>
        </w:tc>
        <w:tc>
          <w:tcPr>
            <w:tcW w:w="3740" w:type="dxa"/>
            <w:tcBorders>
              <w:top w:val="nil"/>
              <w:left w:val="nil"/>
              <w:bottom w:val="single" w:sz="4" w:space="0" w:color="auto"/>
              <w:right w:val="single" w:sz="4" w:space="0" w:color="auto"/>
            </w:tcBorders>
            <w:shd w:val="clear" w:color="auto" w:fill="auto"/>
            <w:vAlign w:val="center"/>
            <w:hideMark/>
          </w:tcPr>
          <w:p w14:paraId="4E5CEA83"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Si alguna persona considera que ha sido perjudicada en la aplicación del programa, ya sea por una acción u omisión de alguna o algún servidor público, podrá, en primera instancia, presentar una queja o inconformidad, de manera verbal o por escrito en la Dirección General de Desarrollo Social, ubicada en Calle Moneda, Sin Número, interior del Parque Juana de Asbaje, Colonia Tlalpan Centro, de lunes a viernes de 10:00 a 18:00 horas, donde será atendida personalmente. La respuesta se emitirá por escrito en un plazo máximo de diez días hábiles. En caso de que la Dirección General de Desarrollo Social no resuelva con base en las pretensiones del quejoso, la persona interesada podrá presentar una queja ante la Procuraduría Social del Distrito Federal, ubicada en Calle Vallarta, Número 13, Colonia Tabacalera, Delegación Cuauhtémoc, y/o ante el Órgano de Control Interno de la Delegación Tlalpan, sito en Avenida San Fernando, Número 84, Colonia Tlalpan Centro I, Delegación Tlalpan. También podrá registrar su queja a través del Servicio Público de Localización Telefónica- LOCATEL, el cual deberá turnarla a la Procuraduría Social del Distrito Federal y en su caso a la instancia correspondiente, para su debida investigación.</w:t>
            </w:r>
          </w:p>
        </w:tc>
        <w:tc>
          <w:tcPr>
            <w:tcW w:w="1151" w:type="dxa"/>
            <w:tcBorders>
              <w:top w:val="nil"/>
              <w:left w:val="nil"/>
              <w:bottom w:val="single" w:sz="4" w:space="0" w:color="auto"/>
              <w:right w:val="single" w:sz="4" w:space="0" w:color="auto"/>
            </w:tcBorders>
            <w:shd w:val="clear" w:color="auto" w:fill="auto"/>
            <w:vAlign w:val="center"/>
            <w:hideMark/>
          </w:tcPr>
          <w:p w14:paraId="5D9D84D8"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7EFE49D3"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7C63316A"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No se recibió ninguna queja o inconformidad</w:t>
            </w:r>
          </w:p>
        </w:tc>
      </w:tr>
      <w:tr w:rsidR="005A2506" w:rsidRPr="004F77AE" w14:paraId="011E395D" w14:textId="77777777" w:rsidTr="004F77AE">
        <w:trPr>
          <w:trHeight w:val="2460"/>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3052411C"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VIII. Mecanismos de Exigibilidad</w:t>
            </w:r>
          </w:p>
        </w:tc>
        <w:tc>
          <w:tcPr>
            <w:tcW w:w="3740" w:type="dxa"/>
            <w:tcBorders>
              <w:top w:val="nil"/>
              <w:left w:val="nil"/>
              <w:bottom w:val="single" w:sz="4" w:space="0" w:color="auto"/>
              <w:right w:val="single" w:sz="4" w:space="0" w:color="auto"/>
            </w:tcBorders>
            <w:shd w:val="clear" w:color="auto" w:fill="auto"/>
            <w:vAlign w:val="center"/>
            <w:hideMark/>
          </w:tcPr>
          <w:p w14:paraId="5E989B73"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Se garantiza que todas las personas que cumplan con los requisitos y presenten la documentación completa a que hacen referencia las reglas de operación del programa, podrán solicitar el registro. Para la elaboración del padrón de personas beneficiarias, no se aplicarán favoritismos, ni discriminación; las condiciones serán claras, transparentes, equitativas y calendarizadas. Con los mecanismos implementados para la elaboración del padrón se fomenta la equidad social, de género, logrando igualdad en la diversidad.</w:t>
            </w:r>
          </w:p>
        </w:tc>
        <w:tc>
          <w:tcPr>
            <w:tcW w:w="1151" w:type="dxa"/>
            <w:tcBorders>
              <w:top w:val="nil"/>
              <w:left w:val="nil"/>
              <w:bottom w:val="single" w:sz="4" w:space="0" w:color="auto"/>
              <w:right w:val="single" w:sz="4" w:space="0" w:color="auto"/>
            </w:tcBorders>
            <w:shd w:val="clear" w:color="auto" w:fill="auto"/>
            <w:vAlign w:val="center"/>
            <w:hideMark/>
          </w:tcPr>
          <w:p w14:paraId="1F90612C"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00EC9906"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0FB72BF6"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 xml:space="preserve">No hubo exigencias por  incumplimiento o violación </w:t>
            </w:r>
          </w:p>
        </w:tc>
      </w:tr>
      <w:tr w:rsidR="005A2506" w:rsidRPr="004F77AE" w14:paraId="00080D6D" w14:textId="77777777" w:rsidTr="004F77AE">
        <w:trPr>
          <w:trHeight w:val="4065"/>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7F8B5E37"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lastRenderedPageBreak/>
              <w:t>IX. Mecanismos de Evaluación e Indicadores</w:t>
            </w:r>
          </w:p>
        </w:tc>
        <w:tc>
          <w:tcPr>
            <w:tcW w:w="3740" w:type="dxa"/>
            <w:tcBorders>
              <w:top w:val="nil"/>
              <w:left w:val="nil"/>
              <w:bottom w:val="single" w:sz="4" w:space="0" w:color="auto"/>
              <w:right w:val="single" w:sz="4" w:space="0" w:color="auto"/>
            </w:tcBorders>
            <w:shd w:val="clear" w:color="auto" w:fill="auto"/>
            <w:vAlign w:val="center"/>
            <w:hideMark/>
          </w:tcPr>
          <w:p w14:paraId="20AA59BC"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La Evaluación Interna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 el artículo 42 de la Ley de Desarrollo Social para el Distrito Federal, en un plazo no mayor a seis meses después de finalizado el ejercicio fiscal. La Jefatura de Unidad Departamental de Atención a Escuelas y Comunidades Escolares, en apego a lo establecido en los Lineamientos para la Evaluación Interna de los Programas Sociales, emitidos por el Consejo de Evaluación del Desarrollo Social del Distrito Federal, realizará la evaluación interna del programa, a que hace referencia el artículo 42 de la Ley de Desarrollo Social para el Distrito Federal.</w:t>
            </w:r>
          </w:p>
        </w:tc>
        <w:tc>
          <w:tcPr>
            <w:tcW w:w="1151" w:type="dxa"/>
            <w:tcBorders>
              <w:top w:val="nil"/>
              <w:left w:val="nil"/>
              <w:bottom w:val="single" w:sz="4" w:space="0" w:color="auto"/>
              <w:right w:val="single" w:sz="4" w:space="0" w:color="auto"/>
            </w:tcBorders>
            <w:shd w:val="clear" w:color="auto" w:fill="auto"/>
            <w:vAlign w:val="center"/>
            <w:hideMark/>
          </w:tcPr>
          <w:p w14:paraId="42413E5D"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5C02510C"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parcial</w:t>
            </w:r>
          </w:p>
        </w:tc>
        <w:tc>
          <w:tcPr>
            <w:tcW w:w="1735" w:type="dxa"/>
            <w:tcBorders>
              <w:top w:val="nil"/>
              <w:left w:val="nil"/>
              <w:bottom w:val="single" w:sz="4" w:space="0" w:color="auto"/>
              <w:right w:val="single" w:sz="4" w:space="0" w:color="auto"/>
            </w:tcBorders>
            <w:shd w:val="clear" w:color="auto" w:fill="auto"/>
            <w:vAlign w:val="center"/>
            <w:hideMark/>
          </w:tcPr>
          <w:p w14:paraId="5FEC1C57"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Se cumplió con lo establecido</w:t>
            </w:r>
          </w:p>
        </w:tc>
      </w:tr>
      <w:tr w:rsidR="005A2506" w:rsidRPr="004F77AE" w14:paraId="62BA5500" w14:textId="77777777" w:rsidTr="004F77AE">
        <w:trPr>
          <w:trHeight w:val="2550"/>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4FF7BD94"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X. Formas de Participación Social</w:t>
            </w:r>
          </w:p>
        </w:tc>
        <w:tc>
          <w:tcPr>
            <w:tcW w:w="3740" w:type="dxa"/>
            <w:tcBorders>
              <w:top w:val="nil"/>
              <w:left w:val="nil"/>
              <w:bottom w:val="single" w:sz="4" w:space="0" w:color="auto"/>
              <w:right w:val="single" w:sz="4" w:space="0" w:color="auto"/>
            </w:tcBorders>
            <w:shd w:val="clear" w:color="auto" w:fill="auto"/>
            <w:vAlign w:val="center"/>
            <w:hideMark/>
          </w:tcPr>
          <w:p w14:paraId="6E30AC55"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Podrán participar en la modalidad de información, consulta y evaluación, ya sea de manera individual y/o colectiva a través de algún órgano de representación ciudadana. La participación se hará efectiva en cualquier momento, a petición de la persona interesada; las propuestas realizadas, serán tomadas en cuenta por la Dirección General de Desarrollo Social, quien determinará la forma en la que han de aplicarse en la implementación del programa, siempre y cuando no contravengan lo dispuesto en las reglas de operación del programa de desarrollo social.</w:t>
            </w:r>
          </w:p>
        </w:tc>
        <w:tc>
          <w:tcPr>
            <w:tcW w:w="1151" w:type="dxa"/>
            <w:tcBorders>
              <w:top w:val="nil"/>
              <w:left w:val="nil"/>
              <w:bottom w:val="single" w:sz="4" w:space="0" w:color="auto"/>
              <w:right w:val="single" w:sz="4" w:space="0" w:color="auto"/>
            </w:tcBorders>
            <w:shd w:val="clear" w:color="auto" w:fill="auto"/>
            <w:vAlign w:val="center"/>
            <w:hideMark/>
          </w:tcPr>
          <w:p w14:paraId="5C5030FD"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0B743A59"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04EF130C"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 xml:space="preserve">No se recibieron solicitudes de participación </w:t>
            </w:r>
          </w:p>
        </w:tc>
      </w:tr>
      <w:tr w:rsidR="005A2506" w:rsidRPr="004F77AE" w14:paraId="4B784E62" w14:textId="77777777" w:rsidTr="004F77AE">
        <w:trPr>
          <w:trHeight w:val="1185"/>
          <w:jc w:val="center"/>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215BD032"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XI. Articulación con Otros Programas Sociales</w:t>
            </w:r>
          </w:p>
        </w:tc>
        <w:tc>
          <w:tcPr>
            <w:tcW w:w="3740" w:type="dxa"/>
            <w:tcBorders>
              <w:top w:val="nil"/>
              <w:left w:val="nil"/>
              <w:bottom w:val="single" w:sz="4" w:space="0" w:color="auto"/>
              <w:right w:val="single" w:sz="4" w:space="0" w:color="auto"/>
            </w:tcBorders>
            <w:shd w:val="clear" w:color="auto" w:fill="auto"/>
            <w:vAlign w:val="center"/>
            <w:hideMark/>
          </w:tcPr>
          <w:p w14:paraId="5A4ED6EB"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El programa se articula con los programas sociales operados por la Delegación Tlalpan en el Ejercicio Fiscal 2016 como son: Uniformes Deportivos Escolares Tlalpan 2016 y Bandas de Guerra Tlalpan 2016</w:t>
            </w:r>
          </w:p>
        </w:tc>
        <w:tc>
          <w:tcPr>
            <w:tcW w:w="1151" w:type="dxa"/>
            <w:tcBorders>
              <w:top w:val="nil"/>
              <w:left w:val="nil"/>
              <w:bottom w:val="single" w:sz="4" w:space="0" w:color="auto"/>
              <w:right w:val="single" w:sz="4" w:space="0" w:color="auto"/>
            </w:tcBorders>
            <w:shd w:val="clear" w:color="auto" w:fill="auto"/>
            <w:vAlign w:val="center"/>
            <w:hideMark/>
          </w:tcPr>
          <w:p w14:paraId="1D97DD86"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374" w:type="dxa"/>
            <w:tcBorders>
              <w:top w:val="nil"/>
              <w:left w:val="nil"/>
              <w:bottom w:val="single" w:sz="4" w:space="0" w:color="auto"/>
              <w:right w:val="single" w:sz="4" w:space="0" w:color="auto"/>
            </w:tcBorders>
            <w:shd w:val="clear" w:color="auto" w:fill="auto"/>
            <w:vAlign w:val="center"/>
            <w:hideMark/>
          </w:tcPr>
          <w:p w14:paraId="661A2396"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Satisfactorio</w:t>
            </w:r>
          </w:p>
        </w:tc>
        <w:tc>
          <w:tcPr>
            <w:tcW w:w="1735" w:type="dxa"/>
            <w:tcBorders>
              <w:top w:val="nil"/>
              <w:left w:val="nil"/>
              <w:bottom w:val="single" w:sz="4" w:space="0" w:color="auto"/>
              <w:right w:val="single" w:sz="4" w:space="0" w:color="auto"/>
            </w:tcBorders>
            <w:shd w:val="clear" w:color="auto" w:fill="auto"/>
            <w:vAlign w:val="center"/>
            <w:hideMark/>
          </w:tcPr>
          <w:p w14:paraId="13D41D64" w14:textId="77777777" w:rsidR="005A2506" w:rsidRPr="004F77AE" w:rsidRDefault="005A2506" w:rsidP="004F77AE">
            <w:pPr>
              <w:spacing w:after="0" w:line="240" w:lineRule="auto"/>
              <w:jc w:val="both"/>
              <w:rPr>
                <w:rFonts w:ascii="Times New Roman" w:eastAsia="Times New Roman" w:hAnsi="Times New Roman" w:cs="Times New Roman"/>
                <w:color w:val="000000"/>
                <w:sz w:val="20"/>
                <w:szCs w:val="20"/>
                <w:lang w:eastAsia="es-MX"/>
              </w:rPr>
            </w:pPr>
            <w:r w:rsidRPr="004F77AE">
              <w:rPr>
                <w:rFonts w:ascii="Times New Roman" w:eastAsia="Times New Roman" w:hAnsi="Times New Roman" w:cs="Times New Roman"/>
                <w:color w:val="000000"/>
                <w:sz w:val="20"/>
                <w:szCs w:val="20"/>
                <w:lang w:eastAsia="es-MX"/>
              </w:rPr>
              <w:t>No se integró en el apartado</w:t>
            </w:r>
          </w:p>
        </w:tc>
      </w:tr>
    </w:tbl>
    <w:p w14:paraId="08BD445D" w14:textId="77777777" w:rsidR="00F95BA7" w:rsidRPr="00DD47A4" w:rsidRDefault="00F95BA7" w:rsidP="001144B3">
      <w:pPr>
        <w:spacing w:after="0" w:line="240" w:lineRule="auto"/>
        <w:jc w:val="both"/>
        <w:rPr>
          <w:rFonts w:ascii="Times New Roman" w:hAnsi="Times New Roman" w:cs="Times New Roman"/>
          <w:sz w:val="20"/>
          <w:szCs w:val="20"/>
        </w:rPr>
      </w:pPr>
    </w:p>
    <w:p w14:paraId="70BA6B1A" w14:textId="77777777" w:rsidR="009E5C29" w:rsidRPr="00B93504" w:rsidRDefault="009E5C29" w:rsidP="009E5C29">
      <w:pPr>
        <w:autoSpaceDE w:val="0"/>
        <w:autoSpaceDN w:val="0"/>
        <w:adjustRightInd w:val="0"/>
        <w:spacing w:after="0" w:line="240" w:lineRule="auto"/>
        <w:jc w:val="both"/>
        <w:rPr>
          <w:rFonts w:ascii="Times New Roman" w:hAnsi="Times New Roman" w:cs="Times New Roman"/>
          <w:b/>
          <w:sz w:val="20"/>
          <w:szCs w:val="20"/>
        </w:rPr>
      </w:pPr>
      <w:r w:rsidRPr="00B93504">
        <w:rPr>
          <w:rFonts w:ascii="Times New Roman" w:hAnsi="Times New Roman" w:cs="Times New Roman"/>
          <w:b/>
          <w:sz w:val="20"/>
          <w:szCs w:val="20"/>
        </w:rPr>
        <w:t xml:space="preserve">IV.3. Avance en la Cobertura de la Población Objetivo del Programa Social en 2016 </w:t>
      </w:r>
    </w:p>
    <w:p w14:paraId="3AABAC12" w14:textId="77777777" w:rsidR="009E5C29" w:rsidRDefault="009E5C29" w:rsidP="009E5C29">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3994"/>
        <w:gridCol w:w="3020"/>
        <w:gridCol w:w="2953"/>
      </w:tblGrid>
      <w:tr w:rsidR="009E5C29" w:rsidRPr="004F77AE" w14:paraId="1FA70365" w14:textId="77777777" w:rsidTr="004F77AE">
        <w:trPr>
          <w:jc w:val="center"/>
        </w:trPr>
        <w:tc>
          <w:tcPr>
            <w:tcW w:w="3994" w:type="dxa"/>
            <w:tcBorders>
              <w:bottom w:val="single" w:sz="4" w:space="0" w:color="auto"/>
            </w:tcBorders>
          </w:tcPr>
          <w:p w14:paraId="66F51078" w14:textId="77777777" w:rsidR="009E5C29" w:rsidRPr="004F77AE" w:rsidRDefault="009E5C29" w:rsidP="004F77AE">
            <w:pPr>
              <w:jc w:val="center"/>
              <w:rPr>
                <w:rFonts w:ascii="Times New Roman" w:hAnsi="Times New Roman" w:cs="Times New Roman"/>
                <w:b/>
              </w:rPr>
            </w:pPr>
            <w:r w:rsidRPr="004F77AE">
              <w:rPr>
                <w:rFonts w:ascii="Times New Roman" w:hAnsi="Times New Roman" w:cs="Times New Roman"/>
                <w:b/>
              </w:rPr>
              <w:t>Perfil requerido por el programa social</w:t>
            </w:r>
          </w:p>
        </w:tc>
        <w:tc>
          <w:tcPr>
            <w:tcW w:w="3020" w:type="dxa"/>
          </w:tcPr>
          <w:p w14:paraId="6285B4F1" w14:textId="77777777" w:rsidR="009E5C29" w:rsidRPr="004F77AE" w:rsidRDefault="009E5C29" w:rsidP="004F77AE">
            <w:pPr>
              <w:jc w:val="center"/>
              <w:rPr>
                <w:rFonts w:ascii="Times New Roman" w:hAnsi="Times New Roman" w:cs="Times New Roman"/>
                <w:b/>
              </w:rPr>
            </w:pPr>
            <w:r w:rsidRPr="004F77AE">
              <w:rPr>
                <w:rFonts w:ascii="Times New Roman" w:hAnsi="Times New Roman" w:cs="Times New Roman"/>
                <w:b/>
              </w:rPr>
              <w:t>Porcentaje de personas beneficiarias que cubrieron el perfil en 2016</w:t>
            </w:r>
          </w:p>
        </w:tc>
        <w:tc>
          <w:tcPr>
            <w:tcW w:w="2953" w:type="dxa"/>
          </w:tcPr>
          <w:p w14:paraId="3E7B6A3A" w14:textId="77777777" w:rsidR="009E5C29" w:rsidRPr="004F77AE" w:rsidRDefault="009E5C29" w:rsidP="004F77AE">
            <w:pPr>
              <w:jc w:val="center"/>
              <w:rPr>
                <w:rFonts w:ascii="Times New Roman" w:hAnsi="Times New Roman" w:cs="Times New Roman"/>
                <w:b/>
              </w:rPr>
            </w:pPr>
            <w:r w:rsidRPr="004F77AE">
              <w:rPr>
                <w:rFonts w:ascii="Times New Roman" w:hAnsi="Times New Roman" w:cs="Times New Roman"/>
                <w:b/>
              </w:rPr>
              <w:t>Justificación</w:t>
            </w:r>
          </w:p>
        </w:tc>
      </w:tr>
      <w:tr w:rsidR="004F77AE" w:rsidRPr="004F77AE" w14:paraId="3DA8B146" w14:textId="77777777" w:rsidTr="004F77AE">
        <w:trPr>
          <w:trHeight w:val="378"/>
          <w:jc w:val="center"/>
        </w:trPr>
        <w:tc>
          <w:tcPr>
            <w:tcW w:w="3994" w:type="dxa"/>
            <w:tcBorders>
              <w:top w:val="single" w:sz="4" w:space="0" w:color="auto"/>
              <w:left w:val="single" w:sz="4" w:space="0" w:color="auto"/>
              <w:bottom w:val="nil"/>
              <w:right w:val="single" w:sz="4" w:space="0" w:color="auto"/>
            </w:tcBorders>
          </w:tcPr>
          <w:p w14:paraId="63B5BA66" w14:textId="5A723388" w:rsidR="004F77AE" w:rsidRPr="004F77AE" w:rsidRDefault="004F77AE" w:rsidP="004F77AE">
            <w:pPr>
              <w:jc w:val="both"/>
              <w:rPr>
                <w:rFonts w:ascii="Times New Roman" w:hAnsi="Times New Roman" w:cs="Times New Roman"/>
              </w:rPr>
            </w:pPr>
            <w:r w:rsidRPr="004F77AE">
              <w:rPr>
                <w:rFonts w:ascii="Times New Roman" w:hAnsi="Times New Roman" w:cs="Times New Roman"/>
              </w:rPr>
              <w:t>Ser alumno de alguna secundaria pública de la delegación Tlalpan</w:t>
            </w:r>
          </w:p>
        </w:tc>
        <w:tc>
          <w:tcPr>
            <w:tcW w:w="3020" w:type="dxa"/>
            <w:vMerge w:val="restart"/>
            <w:tcBorders>
              <w:left w:val="single" w:sz="4" w:space="0" w:color="auto"/>
            </w:tcBorders>
          </w:tcPr>
          <w:p w14:paraId="4DBCC022" w14:textId="77777777" w:rsidR="004F77AE" w:rsidRPr="004F77AE" w:rsidRDefault="004F77AE" w:rsidP="004F77AE">
            <w:pPr>
              <w:jc w:val="center"/>
              <w:rPr>
                <w:rFonts w:ascii="Times New Roman" w:hAnsi="Times New Roman" w:cs="Times New Roman"/>
              </w:rPr>
            </w:pPr>
            <w:r w:rsidRPr="004F77AE">
              <w:rPr>
                <w:rFonts w:ascii="Times New Roman" w:hAnsi="Times New Roman" w:cs="Times New Roman"/>
              </w:rPr>
              <w:t>100%</w:t>
            </w:r>
          </w:p>
        </w:tc>
        <w:tc>
          <w:tcPr>
            <w:tcW w:w="2953" w:type="dxa"/>
            <w:vMerge w:val="restart"/>
          </w:tcPr>
          <w:p w14:paraId="5D23B377" w14:textId="77777777" w:rsidR="004F77AE" w:rsidRPr="004F77AE" w:rsidRDefault="004F77AE" w:rsidP="004F77AE">
            <w:pPr>
              <w:jc w:val="both"/>
              <w:rPr>
                <w:rFonts w:ascii="Times New Roman" w:hAnsi="Times New Roman" w:cs="Times New Roman"/>
              </w:rPr>
            </w:pPr>
            <w:r w:rsidRPr="004F77AE">
              <w:rPr>
                <w:rFonts w:ascii="Times New Roman" w:hAnsi="Times New Roman" w:cs="Times New Roman"/>
              </w:rPr>
              <w:t>El criterio de inclusión como beneficiario de este programa es ser estudiante inscrito en alguna escuela secundaria pública de la delegación Tlalpan.</w:t>
            </w:r>
          </w:p>
        </w:tc>
      </w:tr>
      <w:tr w:rsidR="004F77AE" w:rsidRPr="004F77AE" w14:paraId="0049946E" w14:textId="77777777" w:rsidTr="004F77AE">
        <w:trPr>
          <w:trHeight w:val="245"/>
          <w:jc w:val="center"/>
        </w:trPr>
        <w:tc>
          <w:tcPr>
            <w:tcW w:w="3994" w:type="dxa"/>
            <w:tcBorders>
              <w:top w:val="nil"/>
              <w:left w:val="single" w:sz="4" w:space="0" w:color="auto"/>
              <w:bottom w:val="nil"/>
              <w:right w:val="single" w:sz="4" w:space="0" w:color="auto"/>
            </w:tcBorders>
          </w:tcPr>
          <w:p w14:paraId="1938BE67" w14:textId="3FACD119" w:rsidR="004F77AE" w:rsidRPr="004F77AE" w:rsidRDefault="004F77AE" w:rsidP="004F77AE">
            <w:pPr>
              <w:jc w:val="both"/>
              <w:rPr>
                <w:rFonts w:ascii="Times New Roman" w:hAnsi="Times New Roman" w:cs="Times New Roman"/>
              </w:rPr>
            </w:pPr>
            <w:r w:rsidRPr="004F77AE">
              <w:rPr>
                <w:rFonts w:ascii="Times New Roman" w:eastAsia="Times New Roman" w:hAnsi="Times New Roman" w:cs="Times New Roman"/>
                <w:color w:val="000000"/>
                <w:lang w:eastAsia="es-MX"/>
              </w:rPr>
              <w:t>Sexo: Femenino y Masculino</w:t>
            </w:r>
          </w:p>
        </w:tc>
        <w:tc>
          <w:tcPr>
            <w:tcW w:w="3020" w:type="dxa"/>
            <w:vMerge/>
            <w:tcBorders>
              <w:left w:val="single" w:sz="4" w:space="0" w:color="auto"/>
            </w:tcBorders>
          </w:tcPr>
          <w:p w14:paraId="30ED2C7E" w14:textId="77777777" w:rsidR="004F77AE" w:rsidRPr="004F77AE" w:rsidRDefault="004F77AE" w:rsidP="004F77AE">
            <w:pPr>
              <w:jc w:val="both"/>
              <w:rPr>
                <w:rFonts w:ascii="Times New Roman" w:hAnsi="Times New Roman" w:cs="Times New Roman"/>
              </w:rPr>
            </w:pPr>
          </w:p>
        </w:tc>
        <w:tc>
          <w:tcPr>
            <w:tcW w:w="2953" w:type="dxa"/>
            <w:vMerge/>
          </w:tcPr>
          <w:p w14:paraId="15D0A4A9" w14:textId="77777777" w:rsidR="004F77AE" w:rsidRPr="004F77AE" w:rsidRDefault="004F77AE" w:rsidP="004F77AE">
            <w:pPr>
              <w:jc w:val="both"/>
              <w:rPr>
                <w:rFonts w:ascii="Times New Roman" w:hAnsi="Times New Roman" w:cs="Times New Roman"/>
              </w:rPr>
            </w:pPr>
          </w:p>
        </w:tc>
      </w:tr>
      <w:tr w:rsidR="004F77AE" w:rsidRPr="004F77AE" w14:paraId="226785BA" w14:textId="77777777" w:rsidTr="004F77AE">
        <w:trPr>
          <w:trHeight w:val="295"/>
          <w:jc w:val="center"/>
        </w:trPr>
        <w:tc>
          <w:tcPr>
            <w:tcW w:w="3994" w:type="dxa"/>
            <w:tcBorders>
              <w:top w:val="nil"/>
              <w:left w:val="single" w:sz="4" w:space="0" w:color="auto"/>
              <w:bottom w:val="single" w:sz="4" w:space="0" w:color="auto"/>
              <w:right w:val="single" w:sz="4" w:space="0" w:color="auto"/>
            </w:tcBorders>
          </w:tcPr>
          <w:p w14:paraId="67C560DB" w14:textId="510ECDB2" w:rsidR="004F77AE" w:rsidRPr="004F77AE" w:rsidRDefault="004F77AE" w:rsidP="004F77AE">
            <w:pPr>
              <w:spacing w:after="0" w:line="240" w:lineRule="auto"/>
              <w:jc w:val="both"/>
              <w:rPr>
                <w:rFonts w:ascii="Times New Roman" w:eastAsia="Times New Roman" w:hAnsi="Times New Roman" w:cs="Times New Roman"/>
                <w:color w:val="000000"/>
                <w:lang w:eastAsia="es-MX"/>
              </w:rPr>
            </w:pPr>
            <w:r w:rsidRPr="004F77AE">
              <w:rPr>
                <w:rFonts w:ascii="Times New Roman" w:eastAsia="Times New Roman" w:hAnsi="Times New Roman" w:cs="Times New Roman"/>
                <w:color w:val="000000"/>
                <w:lang w:eastAsia="es-MX"/>
              </w:rPr>
              <w:t>Nivel de Vulnerabilidad: Alto, Medio y Bajo</w:t>
            </w:r>
          </w:p>
        </w:tc>
        <w:tc>
          <w:tcPr>
            <w:tcW w:w="3020" w:type="dxa"/>
            <w:vMerge/>
            <w:tcBorders>
              <w:left w:val="single" w:sz="4" w:space="0" w:color="auto"/>
            </w:tcBorders>
          </w:tcPr>
          <w:p w14:paraId="1A21A6F9" w14:textId="77777777" w:rsidR="004F77AE" w:rsidRPr="004F77AE" w:rsidRDefault="004F77AE" w:rsidP="0029350F">
            <w:pPr>
              <w:jc w:val="both"/>
              <w:rPr>
                <w:rFonts w:ascii="Times New Roman" w:hAnsi="Times New Roman" w:cs="Times New Roman"/>
              </w:rPr>
            </w:pPr>
          </w:p>
        </w:tc>
        <w:tc>
          <w:tcPr>
            <w:tcW w:w="2953" w:type="dxa"/>
            <w:vMerge/>
          </w:tcPr>
          <w:p w14:paraId="180F6A23" w14:textId="77777777" w:rsidR="004F77AE" w:rsidRPr="004F77AE" w:rsidRDefault="004F77AE" w:rsidP="0029350F">
            <w:pPr>
              <w:jc w:val="both"/>
              <w:rPr>
                <w:rFonts w:ascii="Times New Roman" w:hAnsi="Times New Roman" w:cs="Times New Roman"/>
              </w:rPr>
            </w:pPr>
          </w:p>
        </w:tc>
      </w:tr>
    </w:tbl>
    <w:p w14:paraId="5B5B95E6" w14:textId="77777777" w:rsidR="00A452C6" w:rsidRDefault="00A452C6" w:rsidP="009E5C29">
      <w:pPr>
        <w:spacing w:after="0" w:line="240" w:lineRule="auto"/>
        <w:jc w:val="both"/>
        <w:rPr>
          <w:rFonts w:ascii="Times New Roman" w:hAnsi="Times New Roman" w:cs="Times New Roman"/>
          <w:sz w:val="20"/>
          <w:szCs w:val="20"/>
        </w:rPr>
      </w:pPr>
    </w:p>
    <w:p w14:paraId="5237039D" w14:textId="77777777" w:rsidR="00794BB3" w:rsidRDefault="00794BB3" w:rsidP="009E5C29">
      <w:pPr>
        <w:spacing w:after="0" w:line="240" w:lineRule="auto"/>
        <w:jc w:val="both"/>
        <w:rPr>
          <w:rFonts w:ascii="Times New Roman" w:hAnsi="Times New Roman" w:cs="Times New Roman"/>
          <w:sz w:val="20"/>
          <w:szCs w:val="20"/>
        </w:rPr>
      </w:pPr>
    </w:p>
    <w:p w14:paraId="23926D16" w14:textId="77777777" w:rsidR="00794BB3" w:rsidRDefault="00794BB3" w:rsidP="009E5C29">
      <w:pPr>
        <w:spacing w:after="0" w:line="240" w:lineRule="auto"/>
        <w:jc w:val="both"/>
        <w:rPr>
          <w:rFonts w:ascii="Times New Roman" w:hAnsi="Times New Roman" w:cs="Times New Roman"/>
          <w:sz w:val="20"/>
          <w:szCs w:val="20"/>
        </w:rPr>
      </w:pPr>
    </w:p>
    <w:p w14:paraId="5C38CBC1" w14:textId="69B4E56F" w:rsidR="00A3039A" w:rsidRPr="00E223F9" w:rsidRDefault="00E223F9" w:rsidP="009E5C29">
      <w:pPr>
        <w:spacing w:after="0" w:line="240" w:lineRule="auto"/>
        <w:jc w:val="both"/>
        <w:rPr>
          <w:rFonts w:ascii="Times New Roman" w:hAnsi="Times New Roman" w:cs="Times New Roman"/>
          <w:b/>
          <w:sz w:val="20"/>
          <w:szCs w:val="20"/>
        </w:rPr>
      </w:pPr>
      <w:r w:rsidRPr="00E223F9">
        <w:rPr>
          <w:rFonts w:ascii="Times New Roman" w:hAnsi="Times New Roman" w:cs="Times New Roman"/>
          <w:b/>
          <w:sz w:val="20"/>
          <w:szCs w:val="20"/>
        </w:rPr>
        <w:t>IV.4. Descripción y Análisis de los Procesos del Programa Social</w:t>
      </w:r>
    </w:p>
    <w:p w14:paraId="32123D83" w14:textId="77777777" w:rsidR="00E223F9" w:rsidRDefault="00E223F9" w:rsidP="009E5C29">
      <w:pPr>
        <w:spacing w:after="0" w:line="240" w:lineRule="auto"/>
        <w:jc w:val="both"/>
        <w:rPr>
          <w:rFonts w:ascii="Times New Roman" w:hAnsi="Times New Roman" w:cs="Times New Roman"/>
          <w:sz w:val="20"/>
          <w:szCs w:val="20"/>
        </w:rPr>
      </w:pPr>
    </w:p>
    <w:tbl>
      <w:tblPr>
        <w:tblW w:w="100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92"/>
        <w:gridCol w:w="425"/>
        <w:gridCol w:w="1134"/>
        <w:gridCol w:w="1418"/>
        <w:gridCol w:w="850"/>
        <w:gridCol w:w="567"/>
        <w:gridCol w:w="567"/>
        <w:gridCol w:w="1134"/>
        <w:gridCol w:w="709"/>
        <w:gridCol w:w="709"/>
        <w:gridCol w:w="709"/>
      </w:tblGrid>
      <w:tr w:rsidR="00794BB3" w:rsidRPr="00D27CFB" w14:paraId="4EB7FE8B" w14:textId="77777777" w:rsidTr="00BC4770">
        <w:trPr>
          <w:cantSplit/>
          <w:trHeight w:val="1215"/>
        </w:trPr>
        <w:tc>
          <w:tcPr>
            <w:tcW w:w="851" w:type="dxa"/>
            <w:shd w:val="clear" w:color="auto" w:fill="auto"/>
            <w:vAlign w:val="center"/>
            <w:hideMark/>
          </w:tcPr>
          <w:p w14:paraId="15C9C5F4"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Proceso en el Modelo General</w:t>
            </w:r>
          </w:p>
        </w:tc>
        <w:tc>
          <w:tcPr>
            <w:tcW w:w="992" w:type="dxa"/>
            <w:shd w:val="clear" w:color="auto" w:fill="auto"/>
            <w:vAlign w:val="center"/>
            <w:hideMark/>
          </w:tcPr>
          <w:p w14:paraId="78BBD1E4"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Nombre del o los Procesos identificados como equivalentes</w:t>
            </w:r>
          </w:p>
        </w:tc>
        <w:tc>
          <w:tcPr>
            <w:tcW w:w="425" w:type="dxa"/>
            <w:shd w:val="clear" w:color="auto" w:fill="auto"/>
            <w:textDirection w:val="btLr"/>
            <w:vAlign w:val="center"/>
            <w:hideMark/>
          </w:tcPr>
          <w:p w14:paraId="58701721"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Secuencia</w:t>
            </w:r>
          </w:p>
        </w:tc>
        <w:tc>
          <w:tcPr>
            <w:tcW w:w="1134" w:type="dxa"/>
            <w:shd w:val="clear" w:color="auto" w:fill="auto"/>
            <w:vAlign w:val="center"/>
            <w:hideMark/>
          </w:tcPr>
          <w:p w14:paraId="5F343E34"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A</w:t>
            </w:r>
          </w:p>
        </w:tc>
        <w:tc>
          <w:tcPr>
            <w:tcW w:w="1418" w:type="dxa"/>
            <w:shd w:val="clear" w:color="auto" w:fill="auto"/>
            <w:vAlign w:val="center"/>
            <w:hideMark/>
          </w:tcPr>
          <w:p w14:paraId="72433C56"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B</w:t>
            </w:r>
          </w:p>
        </w:tc>
        <w:tc>
          <w:tcPr>
            <w:tcW w:w="850" w:type="dxa"/>
            <w:shd w:val="clear" w:color="auto" w:fill="auto"/>
            <w:vAlign w:val="center"/>
            <w:hideMark/>
          </w:tcPr>
          <w:p w14:paraId="186E9B37"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C</w:t>
            </w:r>
          </w:p>
        </w:tc>
        <w:tc>
          <w:tcPr>
            <w:tcW w:w="567" w:type="dxa"/>
            <w:shd w:val="clear" w:color="auto" w:fill="auto"/>
            <w:vAlign w:val="center"/>
            <w:hideMark/>
          </w:tcPr>
          <w:p w14:paraId="66455D14"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D</w:t>
            </w:r>
          </w:p>
        </w:tc>
        <w:tc>
          <w:tcPr>
            <w:tcW w:w="567" w:type="dxa"/>
            <w:shd w:val="clear" w:color="auto" w:fill="auto"/>
            <w:vAlign w:val="center"/>
            <w:hideMark/>
          </w:tcPr>
          <w:p w14:paraId="0E10A8C7"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E</w:t>
            </w:r>
          </w:p>
        </w:tc>
        <w:tc>
          <w:tcPr>
            <w:tcW w:w="1134" w:type="dxa"/>
            <w:shd w:val="clear" w:color="auto" w:fill="auto"/>
            <w:vAlign w:val="center"/>
            <w:hideMark/>
          </w:tcPr>
          <w:p w14:paraId="30278BF9"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F</w:t>
            </w:r>
          </w:p>
        </w:tc>
        <w:tc>
          <w:tcPr>
            <w:tcW w:w="709" w:type="dxa"/>
            <w:shd w:val="clear" w:color="auto" w:fill="auto"/>
            <w:vAlign w:val="center"/>
            <w:hideMark/>
          </w:tcPr>
          <w:p w14:paraId="78319357"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G</w:t>
            </w:r>
          </w:p>
        </w:tc>
        <w:tc>
          <w:tcPr>
            <w:tcW w:w="709" w:type="dxa"/>
            <w:shd w:val="clear" w:color="auto" w:fill="auto"/>
            <w:vAlign w:val="center"/>
            <w:hideMark/>
          </w:tcPr>
          <w:p w14:paraId="20EE602D"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H</w:t>
            </w:r>
          </w:p>
        </w:tc>
        <w:tc>
          <w:tcPr>
            <w:tcW w:w="709" w:type="dxa"/>
            <w:shd w:val="clear" w:color="auto" w:fill="auto"/>
            <w:vAlign w:val="center"/>
            <w:hideMark/>
          </w:tcPr>
          <w:p w14:paraId="73EC63A7"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I</w:t>
            </w:r>
          </w:p>
        </w:tc>
      </w:tr>
      <w:tr w:rsidR="00794BB3" w:rsidRPr="00D27CFB" w14:paraId="0ACC3BA0" w14:textId="77777777" w:rsidTr="00BC4770">
        <w:trPr>
          <w:trHeight w:val="1192"/>
        </w:trPr>
        <w:tc>
          <w:tcPr>
            <w:tcW w:w="851" w:type="dxa"/>
            <w:shd w:val="clear" w:color="auto" w:fill="auto"/>
            <w:vAlign w:val="center"/>
            <w:hideMark/>
          </w:tcPr>
          <w:p w14:paraId="03AD048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Planeación</w:t>
            </w:r>
          </w:p>
        </w:tc>
        <w:tc>
          <w:tcPr>
            <w:tcW w:w="992" w:type="dxa"/>
            <w:shd w:val="clear" w:color="auto" w:fill="auto"/>
            <w:vAlign w:val="center"/>
            <w:hideMark/>
          </w:tcPr>
          <w:p w14:paraId="1F933CF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Planeación  de Reglas de Operación</w:t>
            </w:r>
          </w:p>
        </w:tc>
        <w:tc>
          <w:tcPr>
            <w:tcW w:w="425" w:type="dxa"/>
            <w:shd w:val="clear" w:color="auto" w:fill="auto"/>
            <w:vAlign w:val="center"/>
            <w:hideMark/>
          </w:tcPr>
          <w:p w14:paraId="6E973AC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1</w:t>
            </w:r>
          </w:p>
        </w:tc>
        <w:tc>
          <w:tcPr>
            <w:tcW w:w="1134" w:type="dxa"/>
            <w:shd w:val="clear" w:color="auto" w:fill="auto"/>
            <w:vAlign w:val="center"/>
            <w:hideMark/>
          </w:tcPr>
          <w:p w14:paraId="3AB6DD1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Elaboración de reglas de operación </w:t>
            </w:r>
          </w:p>
        </w:tc>
        <w:tc>
          <w:tcPr>
            <w:tcW w:w="1418" w:type="dxa"/>
            <w:shd w:val="clear" w:color="auto" w:fill="auto"/>
            <w:vAlign w:val="center"/>
            <w:hideMark/>
          </w:tcPr>
          <w:p w14:paraId="144C1A9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Enviar ha visto bueno las reglas de operación </w:t>
            </w:r>
          </w:p>
        </w:tc>
        <w:tc>
          <w:tcPr>
            <w:tcW w:w="850" w:type="dxa"/>
            <w:shd w:val="clear" w:color="auto" w:fill="auto"/>
            <w:vAlign w:val="center"/>
            <w:hideMark/>
          </w:tcPr>
          <w:p w14:paraId="46A5C46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30 días hábiles</w:t>
            </w:r>
          </w:p>
        </w:tc>
        <w:tc>
          <w:tcPr>
            <w:tcW w:w="567" w:type="dxa"/>
            <w:shd w:val="clear" w:color="auto" w:fill="auto"/>
            <w:vAlign w:val="center"/>
            <w:hideMark/>
          </w:tcPr>
          <w:p w14:paraId="606CE60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567" w:type="dxa"/>
            <w:shd w:val="clear" w:color="auto" w:fill="auto"/>
            <w:vAlign w:val="center"/>
            <w:hideMark/>
          </w:tcPr>
          <w:p w14:paraId="4CC0A9D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w:t>
            </w:r>
          </w:p>
        </w:tc>
        <w:tc>
          <w:tcPr>
            <w:tcW w:w="1134" w:type="dxa"/>
            <w:shd w:val="clear" w:color="auto" w:fill="auto"/>
            <w:vAlign w:val="center"/>
            <w:hideMark/>
          </w:tcPr>
          <w:p w14:paraId="1640E2D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Oficina de la JUD de Atención a Escuelas y Comunidades Escolares</w:t>
            </w:r>
          </w:p>
        </w:tc>
        <w:tc>
          <w:tcPr>
            <w:tcW w:w="709" w:type="dxa"/>
            <w:shd w:val="clear" w:color="auto" w:fill="auto"/>
            <w:vAlign w:val="center"/>
            <w:hideMark/>
          </w:tcPr>
          <w:p w14:paraId="524B395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Proyecto de Reglas de Operación </w:t>
            </w:r>
          </w:p>
        </w:tc>
        <w:tc>
          <w:tcPr>
            <w:tcW w:w="709" w:type="dxa"/>
            <w:shd w:val="clear" w:color="auto" w:fill="auto"/>
            <w:vAlign w:val="center"/>
            <w:hideMark/>
          </w:tcPr>
          <w:p w14:paraId="2AE43D7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Reglas de Operación</w:t>
            </w:r>
          </w:p>
        </w:tc>
        <w:tc>
          <w:tcPr>
            <w:tcW w:w="709" w:type="dxa"/>
            <w:shd w:val="clear" w:color="auto" w:fill="auto"/>
            <w:vAlign w:val="center"/>
            <w:hideMark/>
          </w:tcPr>
          <w:p w14:paraId="1115C25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Documentos en office</w:t>
            </w:r>
          </w:p>
        </w:tc>
      </w:tr>
      <w:tr w:rsidR="00794BB3" w:rsidRPr="00D27CFB" w14:paraId="023E2423" w14:textId="77777777" w:rsidTr="00BC4770">
        <w:trPr>
          <w:trHeight w:val="1197"/>
        </w:trPr>
        <w:tc>
          <w:tcPr>
            <w:tcW w:w="851" w:type="dxa"/>
            <w:shd w:val="clear" w:color="auto" w:fill="auto"/>
            <w:vAlign w:val="center"/>
            <w:hideMark/>
          </w:tcPr>
          <w:p w14:paraId="5818245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Difusión</w:t>
            </w:r>
          </w:p>
        </w:tc>
        <w:tc>
          <w:tcPr>
            <w:tcW w:w="992" w:type="dxa"/>
            <w:shd w:val="clear" w:color="auto" w:fill="auto"/>
            <w:vAlign w:val="center"/>
            <w:hideMark/>
          </w:tcPr>
          <w:p w14:paraId="3136244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Publicación de las Reglas de Operación  </w:t>
            </w:r>
          </w:p>
        </w:tc>
        <w:tc>
          <w:tcPr>
            <w:tcW w:w="425" w:type="dxa"/>
            <w:shd w:val="clear" w:color="auto" w:fill="auto"/>
            <w:vAlign w:val="center"/>
            <w:hideMark/>
          </w:tcPr>
          <w:p w14:paraId="051B4E8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1134" w:type="dxa"/>
            <w:shd w:val="clear" w:color="auto" w:fill="auto"/>
            <w:vAlign w:val="center"/>
            <w:hideMark/>
          </w:tcPr>
          <w:p w14:paraId="03A05F7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Envío de reglas de operación a la Gaceta Oficial de la CDMX</w:t>
            </w:r>
          </w:p>
        </w:tc>
        <w:tc>
          <w:tcPr>
            <w:tcW w:w="1418" w:type="dxa"/>
            <w:shd w:val="clear" w:color="auto" w:fill="auto"/>
            <w:vAlign w:val="center"/>
            <w:hideMark/>
          </w:tcPr>
          <w:p w14:paraId="3A7C456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Reglas de operación publicadas en gaceta oficial de la CDMX</w:t>
            </w:r>
          </w:p>
        </w:tc>
        <w:tc>
          <w:tcPr>
            <w:tcW w:w="850" w:type="dxa"/>
            <w:shd w:val="clear" w:color="auto" w:fill="auto"/>
            <w:vAlign w:val="center"/>
            <w:hideMark/>
          </w:tcPr>
          <w:p w14:paraId="4C8072F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15 días hábiles</w:t>
            </w:r>
          </w:p>
        </w:tc>
        <w:tc>
          <w:tcPr>
            <w:tcW w:w="567" w:type="dxa"/>
            <w:shd w:val="clear" w:color="auto" w:fill="auto"/>
            <w:vAlign w:val="center"/>
            <w:hideMark/>
          </w:tcPr>
          <w:p w14:paraId="76C6433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567" w:type="dxa"/>
            <w:shd w:val="clear" w:color="auto" w:fill="auto"/>
            <w:vAlign w:val="center"/>
            <w:hideMark/>
          </w:tcPr>
          <w:p w14:paraId="2F0C9F1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w:t>
            </w:r>
          </w:p>
        </w:tc>
        <w:tc>
          <w:tcPr>
            <w:tcW w:w="1134" w:type="dxa"/>
            <w:shd w:val="clear" w:color="auto" w:fill="auto"/>
            <w:vAlign w:val="center"/>
            <w:hideMark/>
          </w:tcPr>
          <w:p w14:paraId="1241268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Oficina de la JUD de Atención a Escuelas y Comunidades Escolares</w:t>
            </w:r>
          </w:p>
        </w:tc>
        <w:tc>
          <w:tcPr>
            <w:tcW w:w="709" w:type="dxa"/>
            <w:shd w:val="clear" w:color="auto" w:fill="auto"/>
            <w:vAlign w:val="center"/>
            <w:hideMark/>
          </w:tcPr>
          <w:p w14:paraId="686FE0B5"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Reglas de Operación</w:t>
            </w:r>
          </w:p>
        </w:tc>
        <w:tc>
          <w:tcPr>
            <w:tcW w:w="709" w:type="dxa"/>
            <w:shd w:val="clear" w:color="auto" w:fill="auto"/>
            <w:vAlign w:val="center"/>
            <w:hideMark/>
          </w:tcPr>
          <w:p w14:paraId="270C6D8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Reglas de Operación</w:t>
            </w:r>
          </w:p>
        </w:tc>
        <w:tc>
          <w:tcPr>
            <w:tcW w:w="709" w:type="dxa"/>
            <w:shd w:val="clear" w:color="auto" w:fill="auto"/>
            <w:vAlign w:val="center"/>
            <w:hideMark/>
          </w:tcPr>
          <w:p w14:paraId="22D28B7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w:t>
            </w:r>
          </w:p>
        </w:tc>
      </w:tr>
      <w:tr w:rsidR="00794BB3" w:rsidRPr="00D27CFB" w14:paraId="5F8B1A53" w14:textId="77777777" w:rsidTr="00BC4770">
        <w:trPr>
          <w:trHeight w:val="1782"/>
        </w:trPr>
        <w:tc>
          <w:tcPr>
            <w:tcW w:w="851" w:type="dxa"/>
            <w:shd w:val="clear" w:color="auto" w:fill="auto"/>
            <w:vAlign w:val="center"/>
            <w:hideMark/>
          </w:tcPr>
          <w:p w14:paraId="24FD118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Solicitud</w:t>
            </w:r>
          </w:p>
        </w:tc>
        <w:tc>
          <w:tcPr>
            <w:tcW w:w="992" w:type="dxa"/>
            <w:shd w:val="clear" w:color="auto" w:fill="auto"/>
            <w:vAlign w:val="center"/>
            <w:hideMark/>
          </w:tcPr>
          <w:p w14:paraId="1B9563F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Publicación de la Convocatoria del Programa Social</w:t>
            </w:r>
          </w:p>
        </w:tc>
        <w:tc>
          <w:tcPr>
            <w:tcW w:w="425" w:type="dxa"/>
            <w:shd w:val="clear" w:color="auto" w:fill="auto"/>
            <w:vAlign w:val="center"/>
            <w:hideMark/>
          </w:tcPr>
          <w:p w14:paraId="4D2822D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3</w:t>
            </w:r>
          </w:p>
        </w:tc>
        <w:tc>
          <w:tcPr>
            <w:tcW w:w="1134" w:type="dxa"/>
            <w:shd w:val="clear" w:color="auto" w:fill="auto"/>
            <w:vAlign w:val="center"/>
            <w:hideMark/>
          </w:tcPr>
          <w:p w14:paraId="17CD697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Elaboración de convocatoria </w:t>
            </w:r>
          </w:p>
        </w:tc>
        <w:tc>
          <w:tcPr>
            <w:tcW w:w="1418" w:type="dxa"/>
            <w:shd w:val="clear" w:color="auto" w:fill="auto"/>
            <w:vAlign w:val="center"/>
            <w:hideMark/>
          </w:tcPr>
          <w:p w14:paraId="3E5418D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Publicación de convocatoria en la página oficial de la delegación y en la gaceta oficial de la CDMX</w:t>
            </w:r>
          </w:p>
        </w:tc>
        <w:tc>
          <w:tcPr>
            <w:tcW w:w="850" w:type="dxa"/>
            <w:shd w:val="clear" w:color="auto" w:fill="auto"/>
            <w:vAlign w:val="center"/>
            <w:hideMark/>
          </w:tcPr>
          <w:p w14:paraId="3B4A517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15 días hábiles</w:t>
            </w:r>
          </w:p>
        </w:tc>
        <w:tc>
          <w:tcPr>
            <w:tcW w:w="567" w:type="dxa"/>
            <w:shd w:val="clear" w:color="auto" w:fill="auto"/>
            <w:vAlign w:val="center"/>
            <w:hideMark/>
          </w:tcPr>
          <w:p w14:paraId="2D2510A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567" w:type="dxa"/>
            <w:shd w:val="clear" w:color="auto" w:fill="auto"/>
            <w:vAlign w:val="center"/>
            <w:hideMark/>
          </w:tcPr>
          <w:p w14:paraId="01FC0A1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w:t>
            </w:r>
          </w:p>
        </w:tc>
        <w:tc>
          <w:tcPr>
            <w:tcW w:w="1134" w:type="dxa"/>
            <w:shd w:val="clear" w:color="auto" w:fill="auto"/>
            <w:vAlign w:val="center"/>
            <w:hideMark/>
          </w:tcPr>
          <w:p w14:paraId="3D1BFC2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Oficina de la JUD de Atención a Escuelas y Comunidades Escolares</w:t>
            </w:r>
          </w:p>
        </w:tc>
        <w:tc>
          <w:tcPr>
            <w:tcW w:w="709" w:type="dxa"/>
            <w:shd w:val="clear" w:color="auto" w:fill="auto"/>
            <w:vAlign w:val="center"/>
            <w:hideMark/>
          </w:tcPr>
          <w:p w14:paraId="75A46DC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Convocatoria del programa</w:t>
            </w:r>
          </w:p>
        </w:tc>
        <w:tc>
          <w:tcPr>
            <w:tcW w:w="709" w:type="dxa"/>
            <w:shd w:val="clear" w:color="auto" w:fill="auto"/>
            <w:vAlign w:val="center"/>
            <w:hideMark/>
          </w:tcPr>
          <w:p w14:paraId="401482C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convocatoria</w:t>
            </w:r>
          </w:p>
        </w:tc>
        <w:tc>
          <w:tcPr>
            <w:tcW w:w="709" w:type="dxa"/>
            <w:shd w:val="clear" w:color="auto" w:fill="auto"/>
            <w:vAlign w:val="center"/>
            <w:hideMark/>
          </w:tcPr>
          <w:p w14:paraId="6DEAB0B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Hoja de procesamiento de texto, hoja de cálculo.</w:t>
            </w:r>
          </w:p>
        </w:tc>
      </w:tr>
      <w:tr w:rsidR="00794BB3" w:rsidRPr="00D27CFB" w14:paraId="2DA1B01E" w14:textId="77777777" w:rsidTr="00BC4770">
        <w:trPr>
          <w:trHeight w:val="1454"/>
        </w:trPr>
        <w:tc>
          <w:tcPr>
            <w:tcW w:w="851" w:type="dxa"/>
            <w:shd w:val="clear" w:color="auto" w:fill="auto"/>
            <w:vAlign w:val="center"/>
            <w:hideMark/>
          </w:tcPr>
          <w:p w14:paraId="767DD01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Incorporación</w:t>
            </w:r>
          </w:p>
        </w:tc>
        <w:tc>
          <w:tcPr>
            <w:tcW w:w="992" w:type="dxa"/>
            <w:shd w:val="clear" w:color="auto" w:fill="auto"/>
            <w:vAlign w:val="center"/>
            <w:hideMark/>
          </w:tcPr>
          <w:p w14:paraId="53A42E4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Recepción de Solicitudes de ingreso</w:t>
            </w:r>
          </w:p>
        </w:tc>
        <w:tc>
          <w:tcPr>
            <w:tcW w:w="425" w:type="dxa"/>
            <w:shd w:val="clear" w:color="auto" w:fill="auto"/>
            <w:vAlign w:val="center"/>
            <w:hideMark/>
          </w:tcPr>
          <w:p w14:paraId="5C90882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4</w:t>
            </w:r>
          </w:p>
        </w:tc>
        <w:tc>
          <w:tcPr>
            <w:tcW w:w="1134" w:type="dxa"/>
            <w:shd w:val="clear" w:color="auto" w:fill="auto"/>
            <w:vAlign w:val="center"/>
            <w:hideMark/>
          </w:tcPr>
          <w:p w14:paraId="2FC40DA5"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Recepción de documentos y sistematización de información </w:t>
            </w:r>
          </w:p>
        </w:tc>
        <w:tc>
          <w:tcPr>
            <w:tcW w:w="1418" w:type="dxa"/>
            <w:shd w:val="clear" w:color="auto" w:fill="auto"/>
            <w:vAlign w:val="center"/>
            <w:hideMark/>
          </w:tcPr>
          <w:p w14:paraId="0F4C45B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Análisis y selección de beneficiarios </w:t>
            </w:r>
          </w:p>
        </w:tc>
        <w:tc>
          <w:tcPr>
            <w:tcW w:w="850" w:type="dxa"/>
            <w:shd w:val="clear" w:color="auto" w:fill="auto"/>
            <w:vAlign w:val="center"/>
            <w:hideMark/>
          </w:tcPr>
          <w:p w14:paraId="7C1C327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20 días hábiles</w:t>
            </w:r>
          </w:p>
        </w:tc>
        <w:tc>
          <w:tcPr>
            <w:tcW w:w="567" w:type="dxa"/>
            <w:shd w:val="clear" w:color="auto" w:fill="auto"/>
            <w:vAlign w:val="center"/>
            <w:hideMark/>
          </w:tcPr>
          <w:p w14:paraId="60C99C2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5</w:t>
            </w:r>
          </w:p>
        </w:tc>
        <w:tc>
          <w:tcPr>
            <w:tcW w:w="567" w:type="dxa"/>
            <w:shd w:val="clear" w:color="auto" w:fill="auto"/>
            <w:vAlign w:val="center"/>
            <w:hideMark/>
          </w:tcPr>
          <w:p w14:paraId="3179888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w:t>
            </w:r>
          </w:p>
        </w:tc>
        <w:tc>
          <w:tcPr>
            <w:tcW w:w="1134" w:type="dxa"/>
            <w:shd w:val="clear" w:color="auto" w:fill="auto"/>
            <w:vAlign w:val="center"/>
            <w:hideMark/>
          </w:tcPr>
          <w:p w14:paraId="1E77412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Oficina de la JUD de Atención a Escuelas y Comunidades Escolares</w:t>
            </w:r>
          </w:p>
        </w:tc>
        <w:tc>
          <w:tcPr>
            <w:tcW w:w="709" w:type="dxa"/>
            <w:shd w:val="clear" w:color="auto" w:fill="auto"/>
            <w:vAlign w:val="center"/>
            <w:hideMark/>
          </w:tcPr>
          <w:p w14:paraId="600BC2D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Expedientes de los solicitantes </w:t>
            </w:r>
          </w:p>
        </w:tc>
        <w:tc>
          <w:tcPr>
            <w:tcW w:w="709" w:type="dxa"/>
            <w:shd w:val="clear" w:color="auto" w:fill="auto"/>
            <w:vAlign w:val="center"/>
            <w:hideMark/>
          </w:tcPr>
          <w:p w14:paraId="3E3EC97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Sistematización de información </w:t>
            </w:r>
          </w:p>
        </w:tc>
        <w:tc>
          <w:tcPr>
            <w:tcW w:w="709" w:type="dxa"/>
            <w:shd w:val="clear" w:color="auto" w:fill="auto"/>
            <w:vAlign w:val="center"/>
            <w:hideMark/>
          </w:tcPr>
          <w:p w14:paraId="09C38A6A" w14:textId="77777777" w:rsidR="00794BB3" w:rsidRPr="00D27CFB" w:rsidRDefault="00794BB3" w:rsidP="00BC4770">
            <w:pPr>
              <w:spacing w:after="0" w:line="240" w:lineRule="auto"/>
              <w:jc w:val="both"/>
              <w:rPr>
                <w:rFonts w:ascii="Times New Roman" w:hAnsi="Times New Roman" w:cs="Times New Roman"/>
                <w:sz w:val="20"/>
                <w:szCs w:val="20"/>
              </w:rPr>
            </w:pPr>
          </w:p>
        </w:tc>
      </w:tr>
      <w:tr w:rsidR="00794BB3" w:rsidRPr="00D27CFB" w14:paraId="5EB73AD8" w14:textId="77777777" w:rsidTr="00BC4770">
        <w:trPr>
          <w:trHeight w:val="1775"/>
        </w:trPr>
        <w:tc>
          <w:tcPr>
            <w:tcW w:w="851" w:type="dxa"/>
            <w:shd w:val="clear" w:color="auto" w:fill="auto"/>
            <w:vAlign w:val="center"/>
            <w:hideMark/>
          </w:tcPr>
          <w:p w14:paraId="2EEE3DC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Obtención de bienes y/o servicios</w:t>
            </w:r>
          </w:p>
        </w:tc>
        <w:tc>
          <w:tcPr>
            <w:tcW w:w="992" w:type="dxa"/>
            <w:shd w:val="clear" w:color="auto" w:fill="auto"/>
            <w:vAlign w:val="center"/>
            <w:hideMark/>
          </w:tcPr>
          <w:p w14:paraId="04C59F3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Envío de base de datos para la emisión de avisos de pago</w:t>
            </w:r>
          </w:p>
        </w:tc>
        <w:tc>
          <w:tcPr>
            <w:tcW w:w="425" w:type="dxa"/>
            <w:shd w:val="clear" w:color="auto" w:fill="auto"/>
            <w:vAlign w:val="center"/>
            <w:hideMark/>
          </w:tcPr>
          <w:p w14:paraId="2C79CE3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5</w:t>
            </w:r>
          </w:p>
        </w:tc>
        <w:tc>
          <w:tcPr>
            <w:tcW w:w="1134" w:type="dxa"/>
            <w:shd w:val="clear" w:color="auto" w:fill="auto"/>
            <w:vAlign w:val="center"/>
            <w:hideMark/>
          </w:tcPr>
          <w:p w14:paraId="57E991B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Elaboración de base de datos para la emisión de avisos de pago</w:t>
            </w:r>
          </w:p>
        </w:tc>
        <w:tc>
          <w:tcPr>
            <w:tcW w:w="1418" w:type="dxa"/>
            <w:shd w:val="clear" w:color="auto" w:fill="auto"/>
            <w:vAlign w:val="center"/>
            <w:hideMark/>
          </w:tcPr>
          <w:p w14:paraId="3686E82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Envió de solicitudes de apoyo para la emisión de vales a la Subdirección de Recursos Financieros </w:t>
            </w:r>
          </w:p>
        </w:tc>
        <w:tc>
          <w:tcPr>
            <w:tcW w:w="850" w:type="dxa"/>
            <w:shd w:val="clear" w:color="auto" w:fill="auto"/>
            <w:vAlign w:val="center"/>
            <w:hideMark/>
          </w:tcPr>
          <w:p w14:paraId="7083EFA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10 días hábiles </w:t>
            </w:r>
          </w:p>
        </w:tc>
        <w:tc>
          <w:tcPr>
            <w:tcW w:w="567" w:type="dxa"/>
            <w:shd w:val="clear" w:color="auto" w:fill="auto"/>
            <w:vAlign w:val="center"/>
            <w:hideMark/>
          </w:tcPr>
          <w:p w14:paraId="108D1C2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567" w:type="dxa"/>
            <w:shd w:val="clear" w:color="auto" w:fill="auto"/>
            <w:vAlign w:val="center"/>
            <w:hideMark/>
          </w:tcPr>
          <w:p w14:paraId="107DD93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w:t>
            </w:r>
          </w:p>
        </w:tc>
        <w:tc>
          <w:tcPr>
            <w:tcW w:w="1134" w:type="dxa"/>
            <w:shd w:val="clear" w:color="auto" w:fill="auto"/>
            <w:vAlign w:val="center"/>
            <w:hideMark/>
          </w:tcPr>
          <w:p w14:paraId="4702CCA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Oficina de la JUD de Atención a Escuelas y Comunidades Escolares</w:t>
            </w:r>
          </w:p>
        </w:tc>
        <w:tc>
          <w:tcPr>
            <w:tcW w:w="709" w:type="dxa"/>
            <w:shd w:val="clear" w:color="auto" w:fill="auto"/>
            <w:vAlign w:val="center"/>
            <w:hideMark/>
          </w:tcPr>
          <w:p w14:paraId="5172DD7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w:t>
            </w:r>
          </w:p>
        </w:tc>
        <w:tc>
          <w:tcPr>
            <w:tcW w:w="709" w:type="dxa"/>
            <w:shd w:val="clear" w:color="auto" w:fill="auto"/>
            <w:vAlign w:val="center"/>
            <w:hideMark/>
          </w:tcPr>
          <w:p w14:paraId="3EA614A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Base de datos autorizada</w:t>
            </w:r>
          </w:p>
        </w:tc>
        <w:tc>
          <w:tcPr>
            <w:tcW w:w="709" w:type="dxa"/>
            <w:shd w:val="clear" w:color="auto" w:fill="auto"/>
            <w:vAlign w:val="center"/>
            <w:hideMark/>
          </w:tcPr>
          <w:p w14:paraId="047384B8" w14:textId="77777777" w:rsidR="00794BB3" w:rsidRPr="00D27CFB" w:rsidRDefault="00794BB3" w:rsidP="00BC4770">
            <w:pPr>
              <w:spacing w:after="0" w:line="240" w:lineRule="auto"/>
              <w:jc w:val="both"/>
              <w:rPr>
                <w:rFonts w:ascii="Times New Roman" w:hAnsi="Times New Roman" w:cs="Times New Roman"/>
                <w:sz w:val="20"/>
                <w:szCs w:val="20"/>
              </w:rPr>
            </w:pPr>
          </w:p>
        </w:tc>
      </w:tr>
      <w:tr w:rsidR="00794BB3" w:rsidRPr="00D27CFB" w14:paraId="396AE58A" w14:textId="77777777" w:rsidTr="00BC4770">
        <w:trPr>
          <w:trHeight w:val="1128"/>
        </w:trPr>
        <w:tc>
          <w:tcPr>
            <w:tcW w:w="851" w:type="dxa"/>
            <w:shd w:val="clear" w:color="auto" w:fill="auto"/>
            <w:vAlign w:val="center"/>
            <w:hideMark/>
          </w:tcPr>
          <w:p w14:paraId="36594C8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Entrega</w:t>
            </w:r>
          </w:p>
        </w:tc>
        <w:tc>
          <w:tcPr>
            <w:tcW w:w="992" w:type="dxa"/>
            <w:shd w:val="clear" w:color="auto" w:fill="auto"/>
            <w:vAlign w:val="center"/>
            <w:hideMark/>
          </w:tcPr>
          <w:p w14:paraId="1ADAC67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Entrega del Recurso económico</w:t>
            </w:r>
          </w:p>
        </w:tc>
        <w:tc>
          <w:tcPr>
            <w:tcW w:w="425" w:type="dxa"/>
            <w:shd w:val="clear" w:color="auto" w:fill="auto"/>
            <w:vAlign w:val="center"/>
            <w:hideMark/>
          </w:tcPr>
          <w:p w14:paraId="55FDA09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6</w:t>
            </w:r>
          </w:p>
        </w:tc>
        <w:tc>
          <w:tcPr>
            <w:tcW w:w="1134" w:type="dxa"/>
            <w:shd w:val="clear" w:color="auto" w:fill="auto"/>
            <w:vAlign w:val="center"/>
            <w:hideMark/>
          </w:tcPr>
          <w:p w14:paraId="7E07CD3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Aviso a los beneficiarios</w:t>
            </w:r>
          </w:p>
        </w:tc>
        <w:tc>
          <w:tcPr>
            <w:tcW w:w="1418" w:type="dxa"/>
            <w:shd w:val="clear" w:color="auto" w:fill="auto"/>
            <w:vAlign w:val="center"/>
            <w:hideMark/>
          </w:tcPr>
          <w:p w14:paraId="0C58FF4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Entrega del recurso económico</w:t>
            </w:r>
          </w:p>
        </w:tc>
        <w:tc>
          <w:tcPr>
            <w:tcW w:w="850" w:type="dxa"/>
            <w:shd w:val="clear" w:color="auto" w:fill="auto"/>
            <w:vAlign w:val="center"/>
            <w:hideMark/>
          </w:tcPr>
          <w:p w14:paraId="4D459B6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1 día hábil</w:t>
            </w:r>
          </w:p>
        </w:tc>
        <w:tc>
          <w:tcPr>
            <w:tcW w:w="567" w:type="dxa"/>
            <w:shd w:val="clear" w:color="auto" w:fill="auto"/>
            <w:vAlign w:val="center"/>
            <w:hideMark/>
          </w:tcPr>
          <w:p w14:paraId="0267DE7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567" w:type="dxa"/>
            <w:shd w:val="clear" w:color="auto" w:fill="auto"/>
            <w:vAlign w:val="center"/>
            <w:hideMark/>
          </w:tcPr>
          <w:p w14:paraId="65CE547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14,317 apoyos de $300.00 (tres</w:t>
            </w:r>
            <w:r w:rsidRPr="00D27CFB">
              <w:rPr>
                <w:rFonts w:ascii="Times New Roman" w:hAnsi="Times New Roman" w:cs="Times New Roman"/>
                <w:sz w:val="20"/>
                <w:szCs w:val="20"/>
              </w:rPr>
              <w:lastRenderedPageBreak/>
              <w:t>cientos pesos00/100M.N)</w:t>
            </w:r>
          </w:p>
        </w:tc>
        <w:tc>
          <w:tcPr>
            <w:tcW w:w="1134" w:type="dxa"/>
            <w:shd w:val="clear" w:color="auto" w:fill="auto"/>
            <w:vAlign w:val="center"/>
            <w:hideMark/>
          </w:tcPr>
          <w:p w14:paraId="378B664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lastRenderedPageBreak/>
              <w:t>Área de pagaduría en el Edificio Delegacional</w:t>
            </w:r>
          </w:p>
        </w:tc>
        <w:tc>
          <w:tcPr>
            <w:tcW w:w="709" w:type="dxa"/>
            <w:shd w:val="clear" w:color="auto" w:fill="auto"/>
            <w:vAlign w:val="center"/>
            <w:hideMark/>
          </w:tcPr>
          <w:p w14:paraId="79DE69E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Recurso económico</w:t>
            </w:r>
          </w:p>
        </w:tc>
        <w:tc>
          <w:tcPr>
            <w:tcW w:w="709" w:type="dxa"/>
            <w:shd w:val="clear" w:color="auto" w:fill="auto"/>
            <w:vAlign w:val="center"/>
            <w:hideMark/>
          </w:tcPr>
          <w:p w14:paraId="6490EBA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Listas firmadas por los beneficiarios  de </w:t>
            </w:r>
            <w:r w:rsidRPr="00D27CFB">
              <w:rPr>
                <w:rFonts w:ascii="Times New Roman" w:hAnsi="Times New Roman" w:cs="Times New Roman"/>
                <w:sz w:val="20"/>
                <w:szCs w:val="20"/>
              </w:rPr>
              <w:lastRenderedPageBreak/>
              <w:t>entrega del recurso</w:t>
            </w:r>
          </w:p>
        </w:tc>
        <w:tc>
          <w:tcPr>
            <w:tcW w:w="709" w:type="dxa"/>
            <w:shd w:val="clear" w:color="auto" w:fill="auto"/>
            <w:vAlign w:val="center"/>
            <w:hideMark/>
          </w:tcPr>
          <w:p w14:paraId="26AC41F4" w14:textId="77777777" w:rsidR="00794BB3" w:rsidRPr="00D27CFB" w:rsidRDefault="00794BB3" w:rsidP="00BC4770">
            <w:pPr>
              <w:spacing w:after="0" w:line="240" w:lineRule="auto"/>
              <w:jc w:val="both"/>
              <w:rPr>
                <w:rFonts w:ascii="Times New Roman" w:hAnsi="Times New Roman" w:cs="Times New Roman"/>
                <w:sz w:val="20"/>
                <w:szCs w:val="20"/>
              </w:rPr>
            </w:pPr>
          </w:p>
        </w:tc>
      </w:tr>
      <w:tr w:rsidR="00794BB3" w:rsidRPr="00D27CFB" w14:paraId="27771118" w14:textId="77777777" w:rsidTr="00BC4770">
        <w:trPr>
          <w:trHeight w:val="975"/>
        </w:trPr>
        <w:tc>
          <w:tcPr>
            <w:tcW w:w="851" w:type="dxa"/>
            <w:shd w:val="clear" w:color="auto" w:fill="auto"/>
            <w:vAlign w:val="center"/>
            <w:hideMark/>
          </w:tcPr>
          <w:p w14:paraId="54F4A5F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lastRenderedPageBreak/>
              <w:t>Incidencias</w:t>
            </w:r>
          </w:p>
        </w:tc>
        <w:tc>
          <w:tcPr>
            <w:tcW w:w="992" w:type="dxa"/>
            <w:shd w:val="clear" w:color="auto" w:fill="auto"/>
            <w:vAlign w:val="center"/>
            <w:hideMark/>
          </w:tcPr>
          <w:p w14:paraId="488EDAF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 se tiene incorporado el apartado de Incidencia</w:t>
            </w:r>
          </w:p>
        </w:tc>
        <w:tc>
          <w:tcPr>
            <w:tcW w:w="425" w:type="dxa"/>
            <w:shd w:val="clear" w:color="auto" w:fill="auto"/>
            <w:vAlign w:val="center"/>
            <w:hideMark/>
          </w:tcPr>
          <w:p w14:paraId="2B738D2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7</w:t>
            </w:r>
          </w:p>
        </w:tc>
        <w:tc>
          <w:tcPr>
            <w:tcW w:w="1134" w:type="dxa"/>
            <w:shd w:val="clear" w:color="auto" w:fill="auto"/>
            <w:vAlign w:val="center"/>
            <w:hideMark/>
          </w:tcPr>
          <w:p w14:paraId="0AFACCF7"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1418" w:type="dxa"/>
            <w:shd w:val="clear" w:color="auto" w:fill="auto"/>
            <w:vAlign w:val="center"/>
            <w:hideMark/>
          </w:tcPr>
          <w:p w14:paraId="5295D142"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850" w:type="dxa"/>
            <w:shd w:val="clear" w:color="auto" w:fill="auto"/>
            <w:vAlign w:val="center"/>
            <w:hideMark/>
          </w:tcPr>
          <w:p w14:paraId="5889AD49"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567" w:type="dxa"/>
            <w:shd w:val="clear" w:color="auto" w:fill="auto"/>
            <w:vAlign w:val="center"/>
            <w:hideMark/>
          </w:tcPr>
          <w:p w14:paraId="34C9C155"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567" w:type="dxa"/>
            <w:shd w:val="clear" w:color="auto" w:fill="auto"/>
            <w:vAlign w:val="center"/>
            <w:hideMark/>
          </w:tcPr>
          <w:p w14:paraId="3B0A9E5D"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1134" w:type="dxa"/>
            <w:shd w:val="clear" w:color="auto" w:fill="auto"/>
            <w:vAlign w:val="center"/>
            <w:hideMark/>
          </w:tcPr>
          <w:p w14:paraId="216A306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Deberá incorporarse apartado de incidencias</w:t>
            </w:r>
          </w:p>
        </w:tc>
        <w:tc>
          <w:tcPr>
            <w:tcW w:w="709" w:type="dxa"/>
            <w:shd w:val="clear" w:color="auto" w:fill="auto"/>
            <w:vAlign w:val="center"/>
            <w:hideMark/>
          </w:tcPr>
          <w:p w14:paraId="01CE9D82"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709" w:type="dxa"/>
            <w:shd w:val="clear" w:color="auto" w:fill="auto"/>
            <w:vAlign w:val="center"/>
            <w:hideMark/>
          </w:tcPr>
          <w:p w14:paraId="6E7D3467"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709" w:type="dxa"/>
            <w:shd w:val="clear" w:color="auto" w:fill="auto"/>
            <w:vAlign w:val="center"/>
            <w:hideMark/>
          </w:tcPr>
          <w:p w14:paraId="54504BC1" w14:textId="77777777" w:rsidR="00794BB3" w:rsidRPr="00D27CFB" w:rsidRDefault="00794BB3" w:rsidP="00BC4770">
            <w:pPr>
              <w:spacing w:after="0" w:line="240" w:lineRule="auto"/>
              <w:jc w:val="both"/>
              <w:rPr>
                <w:rFonts w:ascii="Times New Roman" w:hAnsi="Times New Roman" w:cs="Times New Roman"/>
                <w:sz w:val="20"/>
                <w:szCs w:val="20"/>
              </w:rPr>
            </w:pPr>
          </w:p>
        </w:tc>
      </w:tr>
      <w:tr w:rsidR="00794BB3" w:rsidRPr="00D27CFB" w14:paraId="7D6F0D39" w14:textId="77777777" w:rsidTr="00BC4770">
        <w:trPr>
          <w:trHeight w:val="1935"/>
        </w:trPr>
        <w:tc>
          <w:tcPr>
            <w:tcW w:w="851" w:type="dxa"/>
            <w:shd w:val="clear" w:color="auto" w:fill="auto"/>
            <w:vAlign w:val="center"/>
            <w:hideMark/>
          </w:tcPr>
          <w:p w14:paraId="1DD7815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Seguimiento y monitoreo</w:t>
            </w:r>
          </w:p>
        </w:tc>
        <w:tc>
          <w:tcPr>
            <w:tcW w:w="992" w:type="dxa"/>
            <w:shd w:val="clear" w:color="auto" w:fill="auto"/>
            <w:vAlign w:val="center"/>
            <w:hideMark/>
          </w:tcPr>
          <w:p w14:paraId="6F8A96B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Monitoreo de matriz de indicadores </w:t>
            </w:r>
          </w:p>
        </w:tc>
        <w:tc>
          <w:tcPr>
            <w:tcW w:w="425" w:type="dxa"/>
            <w:shd w:val="clear" w:color="auto" w:fill="auto"/>
            <w:vAlign w:val="center"/>
            <w:hideMark/>
          </w:tcPr>
          <w:p w14:paraId="32C5B53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8</w:t>
            </w:r>
          </w:p>
        </w:tc>
        <w:tc>
          <w:tcPr>
            <w:tcW w:w="1134" w:type="dxa"/>
            <w:shd w:val="clear" w:color="auto" w:fill="auto"/>
            <w:vAlign w:val="center"/>
            <w:hideMark/>
          </w:tcPr>
          <w:p w14:paraId="65C5CFD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Desarrollo de matriz de indicadores</w:t>
            </w:r>
          </w:p>
        </w:tc>
        <w:tc>
          <w:tcPr>
            <w:tcW w:w="1418" w:type="dxa"/>
            <w:shd w:val="clear" w:color="auto" w:fill="auto"/>
            <w:vAlign w:val="center"/>
            <w:hideMark/>
          </w:tcPr>
          <w:p w14:paraId="70C2D17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Envió de avance de matriz de indicadores del programa trimestralmente a EVALUA CDMX</w:t>
            </w:r>
          </w:p>
        </w:tc>
        <w:tc>
          <w:tcPr>
            <w:tcW w:w="850" w:type="dxa"/>
            <w:shd w:val="clear" w:color="auto" w:fill="auto"/>
            <w:vAlign w:val="center"/>
            <w:hideMark/>
          </w:tcPr>
          <w:p w14:paraId="7CEB30E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5 días hábiles </w:t>
            </w:r>
          </w:p>
        </w:tc>
        <w:tc>
          <w:tcPr>
            <w:tcW w:w="567" w:type="dxa"/>
            <w:shd w:val="clear" w:color="auto" w:fill="auto"/>
            <w:vAlign w:val="center"/>
            <w:hideMark/>
          </w:tcPr>
          <w:p w14:paraId="65BEEF7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567" w:type="dxa"/>
            <w:shd w:val="clear" w:color="auto" w:fill="auto"/>
            <w:vAlign w:val="center"/>
            <w:hideMark/>
          </w:tcPr>
          <w:p w14:paraId="68F4BBC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w:t>
            </w:r>
          </w:p>
        </w:tc>
        <w:tc>
          <w:tcPr>
            <w:tcW w:w="1134" w:type="dxa"/>
            <w:shd w:val="clear" w:color="auto" w:fill="auto"/>
            <w:vAlign w:val="center"/>
            <w:hideMark/>
          </w:tcPr>
          <w:p w14:paraId="0FD5D46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Dirección de Educación</w:t>
            </w:r>
          </w:p>
        </w:tc>
        <w:tc>
          <w:tcPr>
            <w:tcW w:w="709" w:type="dxa"/>
            <w:shd w:val="clear" w:color="auto" w:fill="auto"/>
            <w:vAlign w:val="center"/>
            <w:hideMark/>
          </w:tcPr>
          <w:p w14:paraId="19427C51" w14:textId="77777777" w:rsidR="00794BB3" w:rsidRPr="00D27CFB" w:rsidRDefault="00794BB3" w:rsidP="00BC4770">
            <w:pPr>
              <w:spacing w:after="0" w:line="240" w:lineRule="auto"/>
              <w:jc w:val="both"/>
              <w:rPr>
                <w:rFonts w:ascii="Times New Roman" w:hAnsi="Times New Roman" w:cs="Times New Roman"/>
                <w:sz w:val="20"/>
                <w:szCs w:val="20"/>
              </w:rPr>
            </w:pPr>
          </w:p>
        </w:tc>
        <w:tc>
          <w:tcPr>
            <w:tcW w:w="709" w:type="dxa"/>
            <w:shd w:val="clear" w:color="auto" w:fill="auto"/>
            <w:vAlign w:val="center"/>
            <w:hideMark/>
          </w:tcPr>
          <w:p w14:paraId="26A7DD6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 xml:space="preserve">Avance de matriz de indicadores del programa </w:t>
            </w:r>
          </w:p>
        </w:tc>
        <w:tc>
          <w:tcPr>
            <w:tcW w:w="709" w:type="dxa"/>
            <w:shd w:val="clear" w:color="auto" w:fill="auto"/>
            <w:vAlign w:val="center"/>
            <w:hideMark/>
          </w:tcPr>
          <w:p w14:paraId="10E6B309" w14:textId="77777777" w:rsidR="00794BB3" w:rsidRPr="00D27CFB" w:rsidRDefault="00794BB3" w:rsidP="00BC4770">
            <w:pPr>
              <w:spacing w:after="0" w:line="240" w:lineRule="auto"/>
              <w:jc w:val="both"/>
              <w:rPr>
                <w:rFonts w:ascii="Times New Roman" w:hAnsi="Times New Roman" w:cs="Times New Roman"/>
                <w:sz w:val="20"/>
                <w:szCs w:val="20"/>
              </w:rPr>
            </w:pPr>
          </w:p>
        </w:tc>
      </w:tr>
    </w:tbl>
    <w:p w14:paraId="037FA04B" w14:textId="77777777" w:rsidR="00794BB3" w:rsidRDefault="00794BB3" w:rsidP="009E5C29">
      <w:pPr>
        <w:spacing w:after="0" w:line="240" w:lineRule="auto"/>
        <w:jc w:val="both"/>
        <w:rPr>
          <w:rFonts w:ascii="Times New Roman" w:hAnsi="Times New Roman" w:cs="Times New Roman"/>
          <w:sz w:val="20"/>
          <w:szCs w:val="20"/>
        </w:rPr>
      </w:pPr>
    </w:p>
    <w:tbl>
      <w:tblPr>
        <w:tblW w:w="100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7"/>
        <w:gridCol w:w="500"/>
        <w:gridCol w:w="500"/>
        <w:gridCol w:w="460"/>
        <w:gridCol w:w="440"/>
        <w:gridCol w:w="420"/>
        <w:gridCol w:w="460"/>
        <w:gridCol w:w="480"/>
        <w:gridCol w:w="420"/>
        <w:gridCol w:w="460"/>
        <w:gridCol w:w="420"/>
        <w:gridCol w:w="400"/>
        <w:gridCol w:w="400"/>
        <w:gridCol w:w="400"/>
        <w:gridCol w:w="2748"/>
      </w:tblGrid>
      <w:tr w:rsidR="00794BB3" w:rsidRPr="00D27CFB" w14:paraId="73FE20A1" w14:textId="77777777" w:rsidTr="00BC4770">
        <w:trPr>
          <w:trHeight w:val="1022"/>
        </w:trPr>
        <w:tc>
          <w:tcPr>
            <w:tcW w:w="1557" w:type="dxa"/>
            <w:shd w:val="clear" w:color="auto" w:fill="auto"/>
            <w:vAlign w:val="center"/>
            <w:hideMark/>
          </w:tcPr>
          <w:p w14:paraId="60821AE6"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Nombre del proceso</w:t>
            </w:r>
          </w:p>
        </w:tc>
        <w:tc>
          <w:tcPr>
            <w:tcW w:w="500" w:type="dxa"/>
            <w:shd w:val="clear" w:color="auto" w:fill="auto"/>
            <w:textDirection w:val="tbLrV"/>
            <w:vAlign w:val="center"/>
            <w:hideMark/>
          </w:tcPr>
          <w:p w14:paraId="7A4ECD6E"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Secuencia</w:t>
            </w:r>
          </w:p>
        </w:tc>
        <w:tc>
          <w:tcPr>
            <w:tcW w:w="500" w:type="dxa"/>
            <w:shd w:val="clear" w:color="auto" w:fill="auto"/>
            <w:vAlign w:val="center"/>
            <w:hideMark/>
          </w:tcPr>
          <w:p w14:paraId="3C2BFA09"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A</w:t>
            </w:r>
          </w:p>
        </w:tc>
        <w:tc>
          <w:tcPr>
            <w:tcW w:w="460" w:type="dxa"/>
            <w:shd w:val="clear" w:color="auto" w:fill="auto"/>
            <w:vAlign w:val="center"/>
            <w:hideMark/>
          </w:tcPr>
          <w:p w14:paraId="7E23F585"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B</w:t>
            </w:r>
          </w:p>
        </w:tc>
        <w:tc>
          <w:tcPr>
            <w:tcW w:w="440" w:type="dxa"/>
            <w:shd w:val="clear" w:color="auto" w:fill="auto"/>
            <w:vAlign w:val="center"/>
            <w:hideMark/>
          </w:tcPr>
          <w:p w14:paraId="448EEFBE"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C</w:t>
            </w:r>
          </w:p>
        </w:tc>
        <w:tc>
          <w:tcPr>
            <w:tcW w:w="420" w:type="dxa"/>
            <w:shd w:val="clear" w:color="auto" w:fill="auto"/>
            <w:vAlign w:val="center"/>
            <w:hideMark/>
          </w:tcPr>
          <w:p w14:paraId="3A9032C0"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D</w:t>
            </w:r>
          </w:p>
        </w:tc>
        <w:tc>
          <w:tcPr>
            <w:tcW w:w="460" w:type="dxa"/>
            <w:shd w:val="clear" w:color="auto" w:fill="auto"/>
            <w:vAlign w:val="center"/>
            <w:hideMark/>
          </w:tcPr>
          <w:p w14:paraId="48F7CAB6"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E</w:t>
            </w:r>
          </w:p>
        </w:tc>
        <w:tc>
          <w:tcPr>
            <w:tcW w:w="480" w:type="dxa"/>
            <w:shd w:val="clear" w:color="auto" w:fill="auto"/>
            <w:vAlign w:val="center"/>
            <w:hideMark/>
          </w:tcPr>
          <w:p w14:paraId="65289596"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F</w:t>
            </w:r>
          </w:p>
        </w:tc>
        <w:tc>
          <w:tcPr>
            <w:tcW w:w="420" w:type="dxa"/>
            <w:shd w:val="clear" w:color="auto" w:fill="auto"/>
            <w:vAlign w:val="center"/>
            <w:hideMark/>
          </w:tcPr>
          <w:p w14:paraId="60FF83CA"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G</w:t>
            </w:r>
          </w:p>
        </w:tc>
        <w:tc>
          <w:tcPr>
            <w:tcW w:w="460" w:type="dxa"/>
            <w:shd w:val="clear" w:color="auto" w:fill="auto"/>
            <w:vAlign w:val="center"/>
            <w:hideMark/>
          </w:tcPr>
          <w:p w14:paraId="456FD697"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H</w:t>
            </w:r>
          </w:p>
        </w:tc>
        <w:tc>
          <w:tcPr>
            <w:tcW w:w="420" w:type="dxa"/>
            <w:shd w:val="clear" w:color="auto" w:fill="auto"/>
            <w:vAlign w:val="center"/>
            <w:hideMark/>
          </w:tcPr>
          <w:p w14:paraId="6E884282"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I</w:t>
            </w:r>
          </w:p>
        </w:tc>
        <w:tc>
          <w:tcPr>
            <w:tcW w:w="400" w:type="dxa"/>
            <w:shd w:val="clear" w:color="auto" w:fill="auto"/>
            <w:vAlign w:val="center"/>
            <w:hideMark/>
          </w:tcPr>
          <w:p w14:paraId="7C6C6564"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J</w:t>
            </w:r>
          </w:p>
        </w:tc>
        <w:tc>
          <w:tcPr>
            <w:tcW w:w="400" w:type="dxa"/>
            <w:shd w:val="clear" w:color="auto" w:fill="auto"/>
            <w:vAlign w:val="center"/>
            <w:hideMark/>
          </w:tcPr>
          <w:p w14:paraId="657AAA62"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K</w:t>
            </w:r>
          </w:p>
        </w:tc>
        <w:tc>
          <w:tcPr>
            <w:tcW w:w="400" w:type="dxa"/>
            <w:shd w:val="clear" w:color="auto" w:fill="auto"/>
            <w:vAlign w:val="center"/>
            <w:hideMark/>
          </w:tcPr>
          <w:p w14:paraId="2DE75196"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L</w:t>
            </w:r>
          </w:p>
        </w:tc>
        <w:tc>
          <w:tcPr>
            <w:tcW w:w="2748" w:type="dxa"/>
            <w:shd w:val="clear" w:color="auto" w:fill="auto"/>
            <w:vAlign w:val="center"/>
            <w:hideMark/>
          </w:tcPr>
          <w:p w14:paraId="1E31B51F" w14:textId="77777777" w:rsidR="00794BB3" w:rsidRPr="00D27CFB" w:rsidRDefault="00794BB3" w:rsidP="0056722E">
            <w:pPr>
              <w:spacing w:after="0" w:line="240" w:lineRule="auto"/>
              <w:jc w:val="center"/>
              <w:rPr>
                <w:rFonts w:ascii="Times New Roman" w:hAnsi="Times New Roman" w:cs="Times New Roman"/>
                <w:b/>
                <w:bCs/>
                <w:sz w:val="20"/>
                <w:szCs w:val="20"/>
              </w:rPr>
            </w:pPr>
            <w:r w:rsidRPr="00D27CFB">
              <w:rPr>
                <w:rFonts w:ascii="Times New Roman" w:hAnsi="Times New Roman" w:cs="Times New Roman"/>
                <w:b/>
                <w:bCs/>
                <w:sz w:val="20"/>
                <w:szCs w:val="20"/>
              </w:rPr>
              <w:t>Observaciones</w:t>
            </w:r>
          </w:p>
        </w:tc>
      </w:tr>
      <w:tr w:rsidR="00794BB3" w:rsidRPr="00D27CFB" w14:paraId="48D91617" w14:textId="77777777" w:rsidTr="00BC4770">
        <w:trPr>
          <w:trHeight w:val="495"/>
        </w:trPr>
        <w:tc>
          <w:tcPr>
            <w:tcW w:w="1557" w:type="dxa"/>
            <w:shd w:val="clear" w:color="auto" w:fill="auto"/>
            <w:vAlign w:val="center"/>
            <w:hideMark/>
          </w:tcPr>
          <w:p w14:paraId="7736AD6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Elaboración de Reglas de Operación</w:t>
            </w:r>
          </w:p>
        </w:tc>
        <w:tc>
          <w:tcPr>
            <w:tcW w:w="500" w:type="dxa"/>
            <w:shd w:val="clear" w:color="auto" w:fill="auto"/>
            <w:vAlign w:val="center"/>
            <w:hideMark/>
          </w:tcPr>
          <w:p w14:paraId="07A8595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1</w:t>
            </w:r>
          </w:p>
        </w:tc>
        <w:tc>
          <w:tcPr>
            <w:tcW w:w="500" w:type="dxa"/>
            <w:shd w:val="clear" w:color="auto" w:fill="auto"/>
            <w:vAlign w:val="center"/>
            <w:hideMark/>
          </w:tcPr>
          <w:p w14:paraId="6078F6C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1B9F769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40" w:type="dxa"/>
            <w:shd w:val="clear" w:color="auto" w:fill="auto"/>
            <w:vAlign w:val="center"/>
            <w:hideMark/>
          </w:tcPr>
          <w:p w14:paraId="4F95AAA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3BC128D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7C491F0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80" w:type="dxa"/>
            <w:shd w:val="clear" w:color="auto" w:fill="auto"/>
            <w:vAlign w:val="center"/>
            <w:hideMark/>
          </w:tcPr>
          <w:p w14:paraId="1C37C4E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2289B3D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17C5752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0D2D4E6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1E24FC4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0BEF71F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7BF2A98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2748" w:type="dxa"/>
            <w:shd w:val="clear" w:color="auto" w:fill="auto"/>
            <w:vAlign w:val="center"/>
            <w:hideMark/>
          </w:tcPr>
          <w:p w14:paraId="275D7EE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Se realizó el proceso adecuadamente</w:t>
            </w:r>
          </w:p>
        </w:tc>
      </w:tr>
      <w:tr w:rsidR="00794BB3" w:rsidRPr="00D27CFB" w14:paraId="11C32722" w14:textId="77777777" w:rsidTr="00BC4770">
        <w:trPr>
          <w:trHeight w:val="495"/>
        </w:trPr>
        <w:tc>
          <w:tcPr>
            <w:tcW w:w="1557" w:type="dxa"/>
            <w:shd w:val="clear" w:color="auto" w:fill="auto"/>
            <w:vAlign w:val="center"/>
            <w:hideMark/>
          </w:tcPr>
          <w:p w14:paraId="4B314B7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Publicación de las Reglas de Operación</w:t>
            </w:r>
          </w:p>
        </w:tc>
        <w:tc>
          <w:tcPr>
            <w:tcW w:w="500" w:type="dxa"/>
            <w:shd w:val="clear" w:color="auto" w:fill="auto"/>
            <w:vAlign w:val="center"/>
            <w:hideMark/>
          </w:tcPr>
          <w:p w14:paraId="3D290FA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2</w:t>
            </w:r>
          </w:p>
        </w:tc>
        <w:tc>
          <w:tcPr>
            <w:tcW w:w="500" w:type="dxa"/>
            <w:shd w:val="clear" w:color="auto" w:fill="auto"/>
            <w:vAlign w:val="center"/>
            <w:hideMark/>
          </w:tcPr>
          <w:p w14:paraId="6B49C045"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0762120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40" w:type="dxa"/>
            <w:shd w:val="clear" w:color="auto" w:fill="auto"/>
            <w:vAlign w:val="center"/>
            <w:hideMark/>
          </w:tcPr>
          <w:p w14:paraId="585A4CD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1B43AE9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0E8D13A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80" w:type="dxa"/>
            <w:shd w:val="clear" w:color="auto" w:fill="auto"/>
            <w:vAlign w:val="center"/>
            <w:hideMark/>
          </w:tcPr>
          <w:p w14:paraId="55377D6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4CD2B7C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4AE2161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5E75D89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6A0375E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21CEA5E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0FBECB3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2748" w:type="dxa"/>
            <w:shd w:val="clear" w:color="auto" w:fill="auto"/>
            <w:vAlign w:val="center"/>
            <w:hideMark/>
          </w:tcPr>
          <w:p w14:paraId="25859C1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Se realizó el proceso adecuadamente</w:t>
            </w:r>
          </w:p>
        </w:tc>
      </w:tr>
      <w:tr w:rsidR="00794BB3" w:rsidRPr="00D27CFB" w14:paraId="6C8DC69E" w14:textId="77777777" w:rsidTr="00BC4770">
        <w:trPr>
          <w:trHeight w:val="735"/>
        </w:trPr>
        <w:tc>
          <w:tcPr>
            <w:tcW w:w="1557" w:type="dxa"/>
            <w:shd w:val="clear" w:color="auto" w:fill="auto"/>
            <w:vAlign w:val="center"/>
            <w:hideMark/>
          </w:tcPr>
          <w:p w14:paraId="06C0FCF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Publicación de la Convocatoria del Programa Social</w:t>
            </w:r>
          </w:p>
        </w:tc>
        <w:tc>
          <w:tcPr>
            <w:tcW w:w="500" w:type="dxa"/>
            <w:shd w:val="clear" w:color="auto" w:fill="auto"/>
            <w:vAlign w:val="center"/>
            <w:hideMark/>
          </w:tcPr>
          <w:p w14:paraId="34B5AA15"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3</w:t>
            </w:r>
          </w:p>
        </w:tc>
        <w:tc>
          <w:tcPr>
            <w:tcW w:w="500" w:type="dxa"/>
            <w:shd w:val="clear" w:color="auto" w:fill="auto"/>
            <w:vAlign w:val="center"/>
            <w:hideMark/>
          </w:tcPr>
          <w:p w14:paraId="384AC85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27F55E5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40" w:type="dxa"/>
            <w:shd w:val="clear" w:color="auto" w:fill="auto"/>
            <w:vAlign w:val="center"/>
            <w:hideMark/>
          </w:tcPr>
          <w:p w14:paraId="0B321A0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1C1D959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3600EF9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80" w:type="dxa"/>
            <w:shd w:val="clear" w:color="auto" w:fill="auto"/>
            <w:vAlign w:val="center"/>
            <w:hideMark/>
          </w:tcPr>
          <w:p w14:paraId="5CF53C7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471E7B2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7768392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7466464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12A3881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26A8699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25E6B4A5"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2748" w:type="dxa"/>
            <w:shd w:val="clear" w:color="auto" w:fill="auto"/>
            <w:vAlign w:val="center"/>
            <w:hideMark/>
          </w:tcPr>
          <w:p w14:paraId="1EACF70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Se realizó el proceso adecuadamente</w:t>
            </w:r>
          </w:p>
        </w:tc>
      </w:tr>
      <w:tr w:rsidR="00794BB3" w:rsidRPr="00D27CFB" w14:paraId="396A1F1A" w14:textId="77777777" w:rsidTr="00BC4770">
        <w:trPr>
          <w:trHeight w:val="495"/>
        </w:trPr>
        <w:tc>
          <w:tcPr>
            <w:tcW w:w="1557" w:type="dxa"/>
            <w:shd w:val="clear" w:color="auto" w:fill="auto"/>
            <w:vAlign w:val="center"/>
            <w:hideMark/>
          </w:tcPr>
          <w:p w14:paraId="16099E0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Recepción de Solicitudes de ingreso</w:t>
            </w:r>
          </w:p>
        </w:tc>
        <w:tc>
          <w:tcPr>
            <w:tcW w:w="500" w:type="dxa"/>
            <w:shd w:val="clear" w:color="auto" w:fill="auto"/>
            <w:vAlign w:val="center"/>
            <w:hideMark/>
          </w:tcPr>
          <w:p w14:paraId="09FF308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4</w:t>
            </w:r>
          </w:p>
        </w:tc>
        <w:tc>
          <w:tcPr>
            <w:tcW w:w="500" w:type="dxa"/>
            <w:shd w:val="clear" w:color="auto" w:fill="auto"/>
            <w:vAlign w:val="center"/>
            <w:hideMark/>
          </w:tcPr>
          <w:p w14:paraId="1DF6872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15AC05F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40" w:type="dxa"/>
            <w:shd w:val="clear" w:color="auto" w:fill="auto"/>
            <w:vAlign w:val="center"/>
            <w:hideMark/>
          </w:tcPr>
          <w:p w14:paraId="036E897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429B4EF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5B30A22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80" w:type="dxa"/>
            <w:shd w:val="clear" w:color="auto" w:fill="auto"/>
            <w:vAlign w:val="center"/>
            <w:hideMark/>
          </w:tcPr>
          <w:p w14:paraId="73C8D4B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7A95F6B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662733E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08FE37C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1BAD81A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6A532F9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1455AAD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2748" w:type="dxa"/>
            <w:shd w:val="clear" w:color="auto" w:fill="auto"/>
            <w:vAlign w:val="center"/>
            <w:hideMark/>
          </w:tcPr>
          <w:p w14:paraId="3587E50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 se cumplió con la meta establecida</w:t>
            </w:r>
          </w:p>
        </w:tc>
      </w:tr>
      <w:tr w:rsidR="00794BB3" w:rsidRPr="00D27CFB" w14:paraId="031C0225" w14:textId="77777777" w:rsidTr="00BC4770">
        <w:trPr>
          <w:trHeight w:val="816"/>
        </w:trPr>
        <w:tc>
          <w:tcPr>
            <w:tcW w:w="1557" w:type="dxa"/>
            <w:shd w:val="clear" w:color="auto" w:fill="auto"/>
            <w:vAlign w:val="center"/>
            <w:hideMark/>
          </w:tcPr>
          <w:p w14:paraId="3737EEF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Elaboración de base de datos para la emisión de avisos de pago</w:t>
            </w:r>
          </w:p>
        </w:tc>
        <w:tc>
          <w:tcPr>
            <w:tcW w:w="500" w:type="dxa"/>
            <w:shd w:val="clear" w:color="auto" w:fill="auto"/>
            <w:vAlign w:val="center"/>
            <w:hideMark/>
          </w:tcPr>
          <w:p w14:paraId="77D6DD8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5</w:t>
            </w:r>
          </w:p>
        </w:tc>
        <w:tc>
          <w:tcPr>
            <w:tcW w:w="500" w:type="dxa"/>
            <w:shd w:val="clear" w:color="auto" w:fill="auto"/>
            <w:vAlign w:val="center"/>
            <w:hideMark/>
          </w:tcPr>
          <w:p w14:paraId="08FE856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27507AC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40" w:type="dxa"/>
            <w:shd w:val="clear" w:color="auto" w:fill="auto"/>
            <w:vAlign w:val="center"/>
            <w:hideMark/>
          </w:tcPr>
          <w:p w14:paraId="55835DF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2BB8AA9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667639B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80" w:type="dxa"/>
            <w:shd w:val="clear" w:color="auto" w:fill="auto"/>
            <w:vAlign w:val="center"/>
            <w:hideMark/>
          </w:tcPr>
          <w:p w14:paraId="6091759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4759776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4E4677D1"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006F7F1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506C74D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6BCB5F3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74113AC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2748" w:type="dxa"/>
            <w:shd w:val="clear" w:color="auto" w:fill="auto"/>
            <w:vAlign w:val="center"/>
            <w:hideMark/>
          </w:tcPr>
          <w:p w14:paraId="5409480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Se realizó el proceso adecuadamente</w:t>
            </w:r>
          </w:p>
        </w:tc>
      </w:tr>
      <w:tr w:rsidR="00794BB3" w:rsidRPr="00D27CFB" w14:paraId="4C6393E5" w14:textId="77777777" w:rsidTr="00BC4770">
        <w:trPr>
          <w:trHeight w:val="495"/>
        </w:trPr>
        <w:tc>
          <w:tcPr>
            <w:tcW w:w="1557" w:type="dxa"/>
            <w:shd w:val="clear" w:color="auto" w:fill="auto"/>
            <w:vAlign w:val="center"/>
            <w:hideMark/>
          </w:tcPr>
          <w:p w14:paraId="648AE64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Entrega del Recurso económico</w:t>
            </w:r>
          </w:p>
        </w:tc>
        <w:tc>
          <w:tcPr>
            <w:tcW w:w="500" w:type="dxa"/>
            <w:shd w:val="clear" w:color="auto" w:fill="auto"/>
            <w:vAlign w:val="center"/>
            <w:hideMark/>
          </w:tcPr>
          <w:p w14:paraId="3FB0613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6</w:t>
            </w:r>
          </w:p>
        </w:tc>
        <w:tc>
          <w:tcPr>
            <w:tcW w:w="500" w:type="dxa"/>
            <w:shd w:val="clear" w:color="auto" w:fill="auto"/>
            <w:vAlign w:val="center"/>
            <w:hideMark/>
          </w:tcPr>
          <w:p w14:paraId="6C8F949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5B4525F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40" w:type="dxa"/>
            <w:shd w:val="clear" w:color="auto" w:fill="auto"/>
            <w:vAlign w:val="center"/>
            <w:hideMark/>
          </w:tcPr>
          <w:p w14:paraId="06CF954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649DD4D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15FB7ACD"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80" w:type="dxa"/>
            <w:shd w:val="clear" w:color="auto" w:fill="auto"/>
            <w:vAlign w:val="center"/>
            <w:hideMark/>
          </w:tcPr>
          <w:p w14:paraId="6BA2C88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5EF332B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32ED6A5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5914D5C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0F5B3002"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384D6CF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0D5AB22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2748" w:type="dxa"/>
            <w:shd w:val="clear" w:color="auto" w:fill="auto"/>
            <w:vAlign w:val="center"/>
            <w:hideMark/>
          </w:tcPr>
          <w:p w14:paraId="6B70406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 se cumplió con la meta presupuestal</w:t>
            </w:r>
          </w:p>
        </w:tc>
      </w:tr>
      <w:tr w:rsidR="00794BB3" w:rsidRPr="00D27CFB" w14:paraId="634E97E3" w14:textId="77777777" w:rsidTr="00BC4770">
        <w:trPr>
          <w:trHeight w:val="495"/>
        </w:trPr>
        <w:tc>
          <w:tcPr>
            <w:tcW w:w="1557" w:type="dxa"/>
            <w:shd w:val="clear" w:color="auto" w:fill="auto"/>
            <w:vAlign w:val="center"/>
            <w:hideMark/>
          </w:tcPr>
          <w:p w14:paraId="232DA85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 se incluyó</w:t>
            </w:r>
          </w:p>
        </w:tc>
        <w:tc>
          <w:tcPr>
            <w:tcW w:w="500" w:type="dxa"/>
            <w:shd w:val="clear" w:color="auto" w:fill="auto"/>
            <w:vAlign w:val="center"/>
            <w:hideMark/>
          </w:tcPr>
          <w:p w14:paraId="29A0A80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w:t>
            </w:r>
          </w:p>
        </w:tc>
        <w:tc>
          <w:tcPr>
            <w:tcW w:w="500" w:type="dxa"/>
            <w:shd w:val="clear" w:color="auto" w:fill="auto"/>
            <w:vAlign w:val="center"/>
            <w:hideMark/>
          </w:tcPr>
          <w:p w14:paraId="135B609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60" w:type="dxa"/>
            <w:shd w:val="clear" w:color="auto" w:fill="auto"/>
            <w:vAlign w:val="center"/>
            <w:hideMark/>
          </w:tcPr>
          <w:p w14:paraId="3394B22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40" w:type="dxa"/>
            <w:shd w:val="clear" w:color="auto" w:fill="auto"/>
            <w:vAlign w:val="center"/>
            <w:hideMark/>
          </w:tcPr>
          <w:p w14:paraId="6A847330"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20" w:type="dxa"/>
            <w:shd w:val="clear" w:color="auto" w:fill="auto"/>
            <w:vAlign w:val="center"/>
            <w:hideMark/>
          </w:tcPr>
          <w:p w14:paraId="7643E88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60" w:type="dxa"/>
            <w:shd w:val="clear" w:color="auto" w:fill="auto"/>
            <w:vAlign w:val="center"/>
            <w:hideMark/>
          </w:tcPr>
          <w:p w14:paraId="263C790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80" w:type="dxa"/>
            <w:shd w:val="clear" w:color="auto" w:fill="auto"/>
            <w:vAlign w:val="center"/>
            <w:hideMark/>
          </w:tcPr>
          <w:p w14:paraId="78FCEB3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20" w:type="dxa"/>
            <w:shd w:val="clear" w:color="auto" w:fill="auto"/>
            <w:vAlign w:val="center"/>
            <w:hideMark/>
          </w:tcPr>
          <w:p w14:paraId="19D8BB15"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60" w:type="dxa"/>
            <w:shd w:val="clear" w:color="auto" w:fill="auto"/>
            <w:vAlign w:val="center"/>
            <w:hideMark/>
          </w:tcPr>
          <w:p w14:paraId="2A8DD24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20" w:type="dxa"/>
            <w:shd w:val="clear" w:color="auto" w:fill="auto"/>
            <w:vAlign w:val="center"/>
            <w:hideMark/>
          </w:tcPr>
          <w:p w14:paraId="1DC973E5"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00" w:type="dxa"/>
            <w:shd w:val="clear" w:color="auto" w:fill="auto"/>
            <w:vAlign w:val="center"/>
            <w:hideMark/>
          </w:tcPr>
          <w:p w14:paraId="546FDA3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00" w:type="dxa"/>
            <w:shd w:val="clear" w:color="auto" w:fill="auto"/>
            <w:vAlign w:val="center"/>
            <w:hideMark/>
          </w:tcPr>
          <w:p w14:paraId="6212D7B4"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400" w:type="dxa"/>
            <w:shd w:val="clear" w:color="auto" w:fill="auto"/>
            <w:vAlign w:val="center"/>
            <w:hideMark/>
          </w:tcPr>
          <w:p w14:paraId="07E9F3E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w:t>
            </w:r>
          </w:p>
        </w:tc>
        <w:tc>
          <w:tcPr>
            <w:tcW w:w="2748" w:type="dxa"/>
            <w:shd w:val="clear" w:color="auto" w:fill="auto"/>
            <w:vAlign w:val="center"/>
            <w:hideMark/>
          </w:tcPr>
          <w:p w14:paraId="353F954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No se incluyó</w:t>
            </w:r>
          </w:p>
        </w:tc>
      </w:tr>
      <w:tr w:rsidR="00794BB3" w:rsidRPr="00D27CFB" w14:paraId="07CBBB5B" w14:textId="77777777" w:rsidTr="00BC4770">
        <w:trPr>
          <w:trHeight w:val="503"/>
        </w:trPr>
        <w:tc>
          <w:tcPr>
            <w:tcW w:w="1557" w:type="dxa"/>
            <w:shd w:val="clear" w:color="auto" w:fill="auto"/>
            <w:vAlign w:val="center"/>
            <w:hideMark/>
          </w:tcPr>
          <w:p w14:paraId="5925CA2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Monitoreo de matriz de indicadores</w:t>
            </w:r>
          </w:p>
        </w:tc>
        <w:tc>
          <w:tcPr>
            <w:tcW w:w="500" w:type="dxa"/>
            <w:shd w:val="clear" w:color="auto" w:fill="auto"/>
            <w:vAlign w:val="center"/>
            <w:hideMark/>
          </w:tcPr>
          <w:p w14:paraId="19C979EA"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7</w:t>
            </w:r>
          </w:p>
        </w:tc>
        <w:tc>
          <w:tcPr>
            <w:tcW w:w="500" w:type="dxa"/>
            <w:shd w:val="clear" w:color="auto" w:fill="auto"/>
            <w:vAlign w:val="center"/>
            <w:hideMark/>
          </w:tcPr>
          <w:p w14:paraId="6156B283"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560B47B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40" w:type="dxa"/>
            <w:shd w:val="clear" w:color="auto" w:fill="auto"/>
            <w:vAlign w:val="center"/>
            <w:hideMark/>
          </w:tcPr>
          <w:p w14:paraId="09CC4368"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7C42982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21D4639E"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80" w:type="dxa"/>
            <w:shd w:val="clear" w:color="auto" w:fill="auto"/>
            <w:vAlign w:val="center"/>
            <w:hideMark/>
          </w:tcPr>
          <w:p w14:paraId="6BFE6EA6"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1AE7D6B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60" w:type="dxa"/>
            <w:shd w:val="clear" w:color="auto" w:fill="auto"/>
            <w:vAlign w:val="center"/>
            <w:hideMark/>
          </w:tcPr>
          <w:p w14:paraId="4B25AAA9"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20" w:type="dxa"/>
            <w:shd w:val="clear" w:color="auto" w:fill="auto"/>
            <w:vAlign w:val="center"/>
            <w:hideMark/>
          </w:tcPr>
          <w:p w14:paraId="7F10F05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47E1C087"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3AA3E36B"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400" w:type="dxa"/>
            <w:shd w:val="clear" w:color="auto" w:fill="auto"/>
            <w:vAlign w:val="center"/>
            <w:hideMark/>
          </w:tcPr>
          <w:p w14:paraId="3C585AAF"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SI</w:t>
            </w:r>
          </w:p>
        </w:tc>
        <w:tc>
          <w:tcPr>
            <w:tcW w:w="2748" w:type="dxa"/>
            <w:shd w:val="clear" w:color="auto" w:fill="auto"/>
            <w:vAlign w:val="center"/>
            <w:hideMark/>
          </w:tcPr>
          <w:p w14:paraId="249BCB1C" w14:textId="77777777" w:rsidR="00794BB3" w:rsidRPr="00D27CFB" w:rsidRDefault="00794BB3" w:rsidP="00BC4770">
            <w:pPr>
              <w:spacing w:after="0" w:line="240" w:lineRule="auto"/>
              <w:jc w:val="both"/>
              <w:rPr>
                <w:rFonts w:ascii="Times New Roman" w:hAnsi="Times New Roman" w:cs="Times New Roman"/>
                <w:sz w:val="20"/>
                <w:szCs w:val="20"/>
              </w:rPr>
            </w:pPr>
            <w:r w:rsidRPr="00D27CFB">
              <w:rPr>
                <w:rFonts w:ascii="Times New Roman" w:hAnsi="Times New Roman" w:cs="Times New Roman"/>
                <w:sz w:val="20"/>
                <w:szCs w:val="20"/>
              </w:rPr>
              <w:t>Se realizó el proceso adecuadamente</w:t>
            </w:r>
          </w:p>
        </w:tc>
      </w:tr>
    </w:tbl>
    <w:p w14:paraId="32F42B33" w14:textId="77777777" w:rsidR="00794BB3" w:rsidRDefault="00794BB3" w:rsidP="009E5C29">
      <w:pPr>
        <w:spacing w:after="0" w:line="240" w:lineRule="auto"/>
        <w:jc w:val="both"/>
        <w:rPr>
          <w:rFonts w:ascii="Times New Roman" w:hAnsi="Times New Roman" w:cs="Times New Roman"/>
          <w:sz w:val="20"/>
          <w:szCs w:val="20"/>
        </w:rPr>
      </w:pPr>
    </w:p>
    <w:p w14:paraId="6A5AFC84" w14:textId="5E065E06" w:rsidR="00794BB3" w:rsidRPr="00301939" w:rsidRDefault="00301939" w:rsidP="009E5C2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IV.5. Seguimiento y Monitoreo del Programa Social</w:t>
      </w:r>
    </w:p>
    <w:tbl>
      <w:tblPr>
        <w:tblW w:w="10065" w:type="dxa"/>
        <w:tblInd w:w="103" w:type="dxa"/>
        <w:tblLayout w:type="fixed"/>
        <w:tblCellMar>
          <w:left w:w="70" w:type="dxa"/>
          <w:right w:w="70" w:type="dxa"/>
        </w:tblCellMar>
        <w:tblLook w:val="04A0" w:firstRow="1" w:lastRow="0" w:firstColumn="1" w:lastColumn="0" w:noHBand="0" w:noVBand="1"/>
      </w:tblPr>
      <w:tblGrid>
        <w:gridCol w:w="997"/>
        <w:gridCol w:w="3114"/>
        <w:gridCol w:w="2693"/>
        <w:gridCol w:w="1560"/>
        <w:gridCol w:w="1701"/>
      </w:tblGrid>
      <w:tr w:rsidR="00301939" w:rsidRPr="005D78C7" w14:paraId="487EE010" w14:textId="77777777" w:rsidTr="00BC4770">
        <w:trPr>
          <w:trHeight w:val="480"/>
        </w:trPr>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27A12" w14:textId="77777777" w:rsidR="00301939" w:rsidRPr="005D78C7" w:rsidRDefault="00301939" w:rsidP="0056722E">
            <w:pPr>
              <w:spacing w:after="0" w:line="240" w:lineRule="auto"/>
              <w:jc w:val="center"/>
              <w:rPr>
                <w:rFonts w:ascii="Times New Roman" w:hAnsi="Times New Roman" w:cs="Times New Roman"/>
                <w:b/>
                <w:bCs/>
                <w:sz w:val="20"/>
                <w:szCs w:val="20"/>
              </w:rPr>
            </w:pPr>
            <w:r w:rsidRPr="005D78C7">
              <w:rPr>
                <w:rFonts w:ascii="Times New Roman" w:hAnsi="Times New Roman" w:cs="Times New Roman"/>
                <w:b/>
                <w:bCs/>
                <w:sz w:val="20"/>
                <w:szCs w:val="20"/>
              </w:rPr>
              <w:lastRenderedPageBreak/>
              <w:t>Nivel de Objetivo</w:t>
            </w:r>
          </w:p>
        </w:tc>
        <w:tc>
          <w:tcPr>
            <w:tcW w:w="3114" w:type="dxa"/>
            <w:tcBorders>
              <w:top w:val="single" w:sz="4" w:space="0" w:color="auto"/>
              <w:left w:val="nil"/>
              <w:bottom w:val="single" w:sz="4" w:space="0" w:color="auto"/>
              <w:right w:val="single" w:sz="4" w:space="0" w:color="auto"/>
            </w:tcBorders>
            <w:shd w:val="clear" w:color="000000" w:fill="FFFFFF"/>
            <w:vAlign w:val="center"/>
            <w:hideMark/>
          </w:tcPr>
          <w:p w14:paraId="4BD20A6F" w14:textId="77777777" w:rsidR="00301939" w:rsidRPr="005D78C7" w:rsidRDefault="00301939" w:rsidP="0056722E">
            <w:pPr>
              <w:spacing w:after="0" w:line="240" w:lineRule="auto"/>
              <w:jc w:val="center"/>
              <w:rPr>
                <w:rFonts w:ascii="Times New Roman" w:hAnsi="Times New Roman" w:cs="Times New Roman"/>
                <w:b/>
                <w:bCs/>
                <w:sz w:val="20"/>
                <w:szCs w:val="20"/>
              </w:rPr>
            </w:pPr>
            <w:r w:rsidRPr="005D78C7">
              <w:rPr>
                <w:rFonts w:ascii="Times New Roman" w:hAnsi="Times New Roman" w:cs="Times New Roman"/>
                <w:b/>
                <w:bCs/>
                <w:sz w:val="20"/>
                <w:szCs w:val="20"/>
              </w:rPr>
              <w:t>Nombre del Indicador</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53E734F1" w14:textId="77777777" w:rsidR="00301939" w:rsidRPr="005D78C7" w:rsidRDefault="00301939" w:rsidP="0056722E">
            <w:pPr>
              <w:spacing w:after="0" w:line="240" w:lineRule="auto"/>
              <w:jc w:val="center"/>
              <w:rPr>
                <w:rFonts w:ascii="Times New Roman" w:hAnsi="Times New Roman" w:cs="Times New Roman"/>
                <w:b/>
                <w:bCs/>
                <w:sz w:val="20"/>
                <w:szCs w:val="20"/>
              </w:rPr>
            </w:pPr>
            <w:r w:rsidRPr="005D78C7">
              <w:rPr>
                <w:rFonts w:ascii="Times New Roman" w:hAnsi="Times New Roman" w:cs="Times New Roman"/>
                <w:b/>
                <w:bCs/>
                <w:sz w:val="20"/>
                <w:szCs w:val="20"/>
              </w:rPr>
              <w:t>Fórmula</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7E6DB9D" w14:textId="77777777" w:rsidR="00301939" w:rsidRPr="005D78C7" w:rsidRDefault="00301939" w:rsidP="0056722E">
            <w:pPr>
              <w:spacing w:after="0" w:line="240" w:lineRule="auto"/>
              <w:jc w:val="center"/>
              <w:rPr>
                <w:rFonts w:ascii="Times New Roman" w:hAnsi="Times New Roman" w:cs="Times New Roman"/>
                <w:b/>
                <w:bCs/>
                <w:sz w:val="20"/>
                <w:szCs w:val="20"/>
              </w:rPr>
            </w:pPr>
            <w:r w:rsidRPr="005D78C7">
              <w:rPr>
                <w:rFonts w:ascii="Times New Roman" w:hAnsi="Times New Roman" w:cs="Times New Roman"/>
                <w:b/>
                <w:bCs/>
                <w:sz w:val="20"/>
                <w:szCs w:val="20"/>
              </w:rPr>
              <w:t>Resultados 2016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E83FC9D" w14:textId="77777777" w:rsidR="00301939" w:rsidRPr="005D78C7" w:rsidRDefault="00301939" w:rsidP="0056722E">
            <w:pPr>
              <w:spacing w:after="0" w:line="240" w:lineRule="auto"/>
              <w:jc w:val="center"/>
              <w:rPr>
                <w:rFonts w:ascii="Times New Roman" w:hAnsi="Times New Roman" w:cs="Times New Roman"/>
                <w:b/>
                <w:bCs/>
                <w:sz w:val="20"/>
                <w:szCs w:val="20"/>
              </w:rPr>
            </w:pPr>
            <w:r w:rsidRPr="005D78C7">
              <w:rPr>
                <w:rFonts w:ascii="Times New Roman" w:hAnsi="Times New Roman" w:cs="Times New Roman"/>
                <w:b/>
                <w:bCs/>
                <w:sz w:val="20"/>
                <w:szCs w:val="20"/>
              </w:rPr>
              <w:t>Externalidades</w:t>
            </w:r>
          </w:p>
        </w:tc>
      </w:tr>
      <w:tr w:rsidR="00301939" w:rsidRPr="005D78C7" w14:paraId="3A31CFC9" w14:textId="77777777" w:rsidTr="00BC4770">
        <w:trPr>
          <w:trHeight w:val="604"/>
        </w:trPr>
        <w:tc>
          <w:tcPr>
            <w:tcW w:w="997" w:type="dxa"/>
            <w:tcBorders>
              <w:top w:val="nil"/>
              <w:left w:val="single" w:sz="4" w:space="0" w:color="auto"/>
              <w:bottom w:val="single" w:sz="4" w:space="0" w:color="auto"/>
              <w:right w:val="single" w:sz="4" w:space="0" w:color="auto"/>
            </w:tcBorders>
            <w:shd w:val="clear" w:color="000000" w:fill="FFFFFF"/>
            <w:vAlign w:val="center"/>
            <w:hideMark/>
          </w:tcPr>
          <w:p w14:paraId="46669529"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Fin</w:t>
            </w:r>
          </w:p>
        </w:tc>
        <w:tc>
          <w:tcPr>
            <w:tcW w:w="3114" w:type="dxa"/>
            <w:tcBorders>
              <w:top w:val="nil"/>
              <w:left w:val="nil"/>
              <w:bottom w:val="single" w:sz="4" w:space="0" w:color="auto"/>
              <w:right w:val="single" w:sz="4" w:space="0" w:color="auto"/>
            </w:tcBorders>
            <w:shd w:val="clear" w:color="000000" w:fill="FFFFFF"/>
            <w:vAlign w:val="center"/>
            <w:hideMark/>
          </w:tcPr>
          <w:p w14:paraId="68752D71"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Reducción del gasto que hacen las familias para la adquisición de materiales necesarios al inicio del ciclo escolar</w:t>
            </w:r>
          </w:p>
        </w:tc>
        <w:tc>
          <w:tcPr>
            <w:tcW w:w="2693" w:type="dxa"/>
            <w:tcBorders>
              <w:top w:val="nil"/>
              <w:left w:val="nil"/>
              <w:bottom w:val="single" w:sz="4" w:space="0" w:color="auto"/>
              <w:right w:val="single" w:sz="4" w:space="0" w:color="auto"/>
            </w:tcBorders>
            <w:shd w:val="clear" w:color="000000" w:fill="FFFFFF"/>
            <w:vAlign w:val="center"/>
            <w:hideMark/>
          </w:tcPr>
          <w:p w14:paraId="725D494D"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gasto total al inicio del ciclo escolar sin apoyo - gasto total al inicio del ciclo escolar con el apoyo = apoyo en la economía</w:t>
            </w:r>
          </w:p>
        </w:tc>
        <w:tc>
          <w:tcPr>
            <w:tcW w:w="1560" w:type="dxa"/>
            <w:tcBorders>
              <w:top w:val="nil"/>
              <w:left w:val="nil"/>
              <w:bottom w:val="single" w:sz="4" w:space="0" w:color="auto"/>
              <w:right w:val="single" w:sz="4" w:space="0" w:color="auto"/>
            </w:tcBorders>
            <w:shd w:val="clear" w:color="000000" w:fill="FFFFFF"/>
            <w:vAlign w:val="center"/>
            <w:hideMark/>
          </w:tcPr>
          <w:p w14:paraId="7FD1F579"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Se redujo el gasto de inicio de ciclo escolar</w:t>
            </w:r>
          </w:p>
        </w:tc>
        <w:tc>
          <w:tcPr>
            <w:tcW w:w="1701" w:type="dxa"/>
            <w:tcBorders>
              <w:top w:val="nil"/>
              <w:left w:val="nil"/>
              <w:bottom w:val="single" w:sz="4" w:space="0" w:color="auto"/>
              <w:right w:val="single" w:sz="4" w:space="0" w:color="auto"/>
            </w:tcBorders>
            <w:shd w:val="clear" w:color="000000" w:fill="FFFFFF"/>
            <w:vAlign w:val="center"/>
            <w:hideMark/>
          </w:tcPr>
          <w:p w14:paraId="34C30F61" w14:textId="77777777" w:rsidR="00301939" w:rsidRPr="005D78C7" w:rsidRDefault="00301939" w:rsidP="00BC4770">
            <w:pPr>
              <w:spacing w:after="0" w:line="240" w:lineRule="auto"/>
              <w:jc w:val="both"/>
              <w:rPr>
                <w:rFonts w:ascii="Times New Roman" w:hAnsi="Times New Roman" w:cs="Times New Roman"/>
                <w:sz w:val="20"/>
                <w:szCs w:val="20"/>
              </w:rPr>
            </w:pPr>
          </w:p>
        </w:tc>
      </w:tr>
      <w:tr w:rsidR="00301939" w:rsidRPr="005D78C7" w14:paraId="1E36233A" w14:textId="77777777" w:rsidTr="00BC4770">
        <w:trPr>
          <w:trHeight w:val="801"/>
        </w:trPr>
        <w:tc>
          <w:tcPr>
            <w:tcW w:w="997" w:type="dxa"/>
            <w:tcBorders>
              <w:top w:val="nil"/>
              <w:left w:val="single" w:sz="4" w:space="0" w:color="auto"/>
              <w:bottom w:val="single" w:sz="4" w:space="0" w:color="auto"/>
              <w:right w:val="single" w:sz="4" w:space="0" w:color="auto"/>
            </w:tcBorders>
            <w:shd w:val="clear" w:color="000000" w:fill="FFFFFF"/>
            <w:vAlign w:val="center"/>
            <w:hideMark/>
          </w:tcPr>
          <w:p w14:paraId="23FD19CE"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Propósito</w:t>
            </w:r>
          </w:p>
        </w:tc>
        <w:tc>
          <w:tcPr>
            <w:tcW w:w="3114" w:type="dxa"/>
            <w:tcBorders>
              <w:top w:val="nil"/>
              <w:left w:val="nil"/>
              <w:bottom w:val="single" w:sz="4" w:space="0" w:color="auto"/>
              <w:right w:val="single" w:sz="4" w:space="0" w:color="auto"/>
            </w:tcBorders>
            <w:shd w:val="clear" w:color="000000" w:fill="FFFFFF"/>
            <w:vAlign w:val="center"/>
            <w:hideMark/>
          </w:tcPr>
          <w:p w14:paraId="3FD3A7C3"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Porcentaje de alumnos atendidos por el programa.</w:t>
            </w:r>
          </w:p>
        </w:tc>
        <w:tc>
          <w:tcPr>
            <w:tcW w:w="2693" w:type="dxa"/>
            <w:tcBorders>
              <w:top w:val="nil"/>
              <w:left w:val="nil"/>
              <w:bottom w:val="single" w:sz="4" w:space="0" w:color="auto"/>
              <w:right w:val="single" w:sz="4" w:space="0" w:color="auto"/>
            </w:tcBorders>
            <w:shd w:val="clear" w:color="000000" w:fill="FFFFFF"/>
            <w:vAlign w:val="center"/>
            <w:hideMark/>
          </w:tcPr>
          <w:p w14:paraId="35D7B8F6"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(alumnos inscritos en secundarias públicas atendidos por el programa / alumnos inscritos en secundarias públicas en Tlalpan) 100</w:t>
            </w:r>
          </w:p>
        </w:tc>
        <w:tc>
          <w:tcPr>
            <w:tcW w:w="1560" w:type="dxa"/>
            <w:tcBorders>
              <w:top w:val="nil"/>
              <w:left w:val="nil"/>
              <w:bottom w:val="single" w:sz="4" w:space="0" w:color="auto"/>
              <w:right w:val="single" w:sz="4" w:space="0" w:color="auto"/>
            </w:tcBorders>
            <w:shd w:val="clear" w:color="000000" w:fill="FFFFFF"/>
            <w:vAlign w:val="center"/>
            <w:hideMark/>
          </w:tcPr>
          <w:p w14:paraId="2FDF7608"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57.26%</w:t>
            </w:r>
          </w:p>
        </w:tc>
        <w:tc>
          <w:tcPr>
            <w:tcW w:w="1701" w:type="dxa"/>
            <w:tcBorders>
              <w:top w:val="nil"/>
              <w:left w:val="nil"/>
              <w:bottom w:val="single" w:sz="4" w:space="0" w:color="auto"/>
              <w:right w:val="single" w:sz="4" w:space="0" w:color="auto"/>
            </w:tcBorders>
            <w:shd w:val="clear" w:color="000000" w:fill="FFFFFF"/>
            <w:vAlign w:val="center"/>
            <w:hideMark/>
          </w:tcPr>
          <w:p w14:paraId="2ABFE162"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El programa se ejerció de manera adecuada</w:t>
            </w:r>
          </w:p>
        </w:tc>
      </w:tr>
      <w:tr w:rsidR="00301939" w:rsidRPr="005D78C7" w14:paraId="4184C478" w14:textId="77777777" w:rsidTr="00BC4770">
        <w:trPr>
          <w:trHeight w:val="491"/>
        </w:trPr>
        <w:tc>
          <w:tcPr>
            <w:tcW w:w="997" w:type="dxa"/>
            <w:tcBorders>
              <w:top w:val="nil"/>
              <w:left w:val="single" w:sz="4" w:space="0" w:color="auto"/>
              <w:bottom w:val="single" w:sz="4" w:space="0" w:color="auto"/>
              <w:right w:val="single" w:sz="4" w:space="0" w:color="auto"/>
            </w:tcBorders>
            <w:shd w:val="clear" w:color="000000" w:fill="FFFFFF"/>
            <w:vAlign w:val="center"/>
            <w:hideMark/>
          </w:tcPr>
          <w:p w14:paraId="1DF22B82"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Componente</w:t>
            </w:r>
          </w:p>
        </w:tc>
        <w:tc>
          <w:tcPr>
            <w:tcW w:w="3114" w:type="dxa"/>
            <w:tcBorders>
              <w:top w:val="nil"/>
              <w:left w:val="nil"/>
              <w:bottom w:val="single" w:sz="4" w:space="0" w:color="auto"/>
              <w:right w:val="single" w:sz="4" w:space="0" w:color="auto"/>
            </w:tcBorders>
            <w:shd w:val="clear" w:color="000000" w:fill="FFFFFF"/>
            <w:vAlign w:val="center"/>
            <w:hideMark/>
          </w:tcPr>
          <w:p w14:paraId="6E7BDFFB"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Apoyo económico entregado por única vez</w:t>
            </w:r>
          </w:p>
        </w:tc>
        <w:tc>
          <w:tcPr>
            <w:tcW w:w="2693" w:type="dxa"/>
            <w:tcBorders>
              <w:top w:val="nil"/>
              <w:left w:val="nil"/>
              <w:bottom w:val="single" w:sz="4" w:space="0" w:color="auto"/>
              <w:right w:val="single" w:sz="4" w:space="0" w:color="auto"/>
            </w:tcBorders>
            <w:shd w:val="clear" w:color="000000" w:fill="FFFFFF"/>
            <w:vAlign w:val="center"/>
            <w:hideMark/>
          </w:tcPr>
          <w:p w14:paraId="214CA482"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Presupuesto asignado al programa / # de apoyos entregados</w:t>
            </w:r>
          </w:p>
        </w:tc>
        <w:tc>
          <w:tcPr>
            <w:tcW w:w="1560" w:type="dxa"/>
            <w:tcBorders>
              <w:top w:val="nil"/>
              <w:left w:val="nil"/>
              <w:bottom w:val="single" w:sz="4" w:space="0" w:color="auto"/>
              <w:right w:val="single" w:sz="4" w:space="0" w:color="auto"/>
            </w:tcBorders>
            <w:shd w:val="clear" w:color="000000" w:fill="FFFFFF"/>
            <w:vAlign w:val="center"/>
            <w:hideMark/>
          </w:tcPr>
          <w:p w14:paraId="144FE0AD"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$523.85</w:t>
            </w:r>
          </w:p>
        </w:tc>
        <w:tc>
          <w:tcPr>
            <w:tcW w:w="1701" w:type="dxa"/>
            <w:tcBorders>
              <w:top w:val="nil"/>
              <w:left w:val="nil"/>
              <w:bottom w:val="single" w:sz="4" w:space="0" w:color="auto"/>
              <w:right w:val="single" w:sz="4" w:space="0" w:color="auto"/>
            </w:tcBorders>
            <w:shd w:val="clear" w:color="000000" w:fill="FFFFFF"/>
            <w:vAlign w:val="center"/>
            <w:hideMark/>
          </w:tcPr>
          <w:p w14:paraId="576B1155" w14:textId="77777777" w:rsidR="00301939" w:rsidRPr="005D78C7" w:rsidRDefault="00301939" w:rsidP="00BC4770">
            <w:pPr>
              <w:spacing w:after="0" w:line="240" w:lineRule="auto"/>
              <w:jc w:val="both"/>
              <w:rPr>
                <w:rFonts w:ascii="Times New Roman" w:hAnsi="Times New Roman" w:cs="Times New Roman"/>
                <w:sz w:val="20"/>
                <w:szCs w:val="20"/>
              </w:rPr>
            </w:pPr>
          </w:p>
        </w:tc>
      </w:tr>
      <w:tr w:rsidR="00301939" w:rsidRPr="005D78C7" w14:paraId="0E3726C3" w14:textId="77777777" w:rsidTr="00BC4770">
        <w:trPr>
          <w:trHeight w:val="501"/>
        </w:trPr>
        <w:tc>
          <w:tcPr>
            <w:tcW w:w="997" w:type="dxa"/>
            <w:tcBorders>
              <w:top w:val="nil"/>
              <w:left w:val="single" w:sz="4" w:space="0" w:color="auto"/>
              <w:bottom w:val="single" w:sz="4" w:space="0" w:color="auto"/>
              <w:right w:val="single" w:sz="4" w:space="0" w:color="auto"/>
            </w:tcBorders>
            <w:shd w:val="clear" w:color="auto" w:fill="auto"/>
            <w:vAlign w:val="center"/>
            <w:hideMark/>
          </w:tcPr>
          <w:p w14:paraId="1D71FA3A"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Actividad</w:t>
            </w:r>
          </w:p>
        </w:tc>
        <w:tc>
          <w:tcPr>
            <w:tcW w:w="3114" w:type="dxa"/>
            <w:tcBorders>
              <w:top w:val="nil"/>
              <w:left w:val="nil"/>
              <w:bottom w:val="single" w:sz="4" w:space="0" w:color="auto"/>
              <w:right w:val="single" w:sz="4" w:space="0" w:color="auto"/>
            </w:tcBorders>
            <w:shd w:val="clear" w:color="auto" w:fill="auto"/>
            <w:vAlign w:val="center"/>
            <w:hideMark/>
          </w:tcPr>
          <w:p w14:paraId="38993340"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Las asociaciones de padres de familia y las autoridades escolares que apoyan con la difusión del programa</w:t>
            </w:r>
          </w:p>
        </w:tc>
        <w:tc>
          <w:tcPr>
            <w:tcW w:w="2693" w:type="dxa"/>
            <w:tcBorders>
              <w:top w:val="nil"/>
              <w:left w:val="nil"/>
              <w:bottom w:val="single" w:sz="4" w:space="0" w:color="auto"/>
              <w:right w:val="single" w:sz="4" w:space="0" w:color="auto"/>
            </w:tcBorders>
            <w:shd w:val="clear" w:color="auto" w:fill="auto"/>
            <w:vAlign w:val="center"/>
            <w:hideMark/>
          </w:tcPr>
          <w:p w14:paraId="684FF038"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 Total de planteles / Total de planteles asistentes ) 100</w:t>
            </w:r>
          </w:p>
        </w:tc>
        <w:tc>
          <w:tcPr>
            <w:tcW w:w="1560" w:type="dxa"/>
            <w:tcBorders>
              <w:top w:val="nil"/>
              <w:left w:val="nil"/>
              <w:bottom w:val="single" w:sz="4" w:space="0" w:color="auto"/>
              <w:right w:val="single" w:sz="4" w:space="0" w:color="auto"/>
            </w:tcBorders>
            <w:shd w:val="clear" w:color="auto" w:fill="auto"/>
            <w:vAlign w:val="center"/>
            <w:hideMark/>
          </w:tcPr>
          <w:p w14:paraId="5DBF899B" w14:textId="77777777" w:rsidR="00301939" w:rsidRPr="005D78C7" w:rsidRDefault="00301939" w:rsidP="00BC4770">
            <w:pPr>
              <w:spacing w:after="0" w:line="240" w:lineRule="auto"/>
              <w:jc w:val="both"/>
              <w:rPr>
                <w:rFonts w:ascii="Times New Roman" w:hAnsi="Times New Roman" w:cs="Times New Roman"/>
                <w:sz w:val="20"/>
                <w:szCs w:val="20"/>
              </w:rPr>
            </w:pPr>
            <w:r w:rsidRPr="005D78C7">
              <w:rPr>
                <w:rFonts w:ascii="Times New Roman" w:hAnsi="Times New Roman" w:cs="Times New Roman"/>
                <w:sz w:val="20"/>
                <w:szCs w:val="20"/>
              </w:rPr>
              <w:t>100%</w:t>
            </w:r>
          </w:p>
        </w:tc>
        <w:tc>
          <w:tcPr>
            <w:tcW w:w="1701" w:type="dxa"/>
            <w:tcBorders>
              <w:top w:val="nil"/>
              <w:left w:val="nil"/>
              <w:bottom w:val="single" w:sz="4" w:space="0" w:color="auto"/>
              <w:right w:val="single" w:sz="4" w:space="0" w:color="auto"/>
            </w:tcBorders>
            <w:shd w:val="clear" w:color="auto" w:fill="auto"/>
            <w:vAlign w:val="center"/>
            <w:hideMark/>
          </w:tcPr>
          <w:p w14:paraId="180EE36A" w14:textId="77777777" w:rsidR="00301939" w:rsidRPr="005D78C7" w:rsidRDefault="00301939" w:rsidP="00BC4770">
            <w:pPr>
              <w:spacing w:after="0" w:line="240" w:lineRule="auto"/>
              <w:jc w:val="both"/>
              <w:rPr>
                <w:rFonts w:ascii="Times New Roman" w:hAnsi="Times New Roman" w:cs="Times New Roman"/>
                <w:sz w:val="20"/>
                <w:szCs w:val="20"/>
              </w:rPr>
            </w:pPr>
          </w:p>
        </w:tc>
      </w:tr>
    </w:tbl>
    <w:p w14:paraId="02AC10CA" w14:textId="77777777" w:rsidR="00794BB3" w:rsidRDefault="00794BB3" w:rsidP="009E5C29">
      <w:pPr>
        <w:spacing w:after="0" w:line="240" w:lineRule="auto"/>
        <w:jc w:val="both"/>
        <w:rPr>
          <w:rFonts w:ascii="Times New Roman" w:hAnsi="Times New Roman" w:cs="Times New Roman"/>
          <w:sz w:val="20"/>
          <w:szCs w:val="20"/>
        </w:rPr>
      </w:pPr>
    </w:p>
    <w:tbl>
      <w:tblPr>
        <w:tblStyle w:val="Tablaconcuadrcula"/>
        <w:tblW w:w="0" w:type="auto"/>
        <w:tblInd w:w="103" w:type="dxa"/>
        <w:tblLayout w:type="fixed"/>
        <w:tblLook w:val="04A0" w:firstRow="1" w:lastRow="0" w:firstColumn="1" w:lastColumn="0" w:noHBand="0" w:noVBand="1"/>
      </w:tblPr>
      <w:tblGrid>
        <w:gridCol w:w="4678"/>
        <w:gridCol w:w="1701"/>
        <w:gridCol w:w="3686"/>
      </w:tblGrid>
      <w:tr w:rsidR="00301939" w:rsidRPr="005D78C7" w14:paraId="3B8BA115" w14:textId="77777777" w:rsidTr="00BC4770">
        <w:trPr>
          <w:trHeight w:val="663"/>
        </w:trPr>
        <w:tc>
          <w:tcPr>
            <w:tcW w:w="4678" w:type="dxa"/>
            <w:vAlign w:val="center"/>
          </w:tcPr>
          <w:p w14:paraId="043B7E16" w14:textId="77777777" w:rsidR="00301939" w:rsidRPr="005D78C7" w:rsidRDefault="00301939" w:rsidP="0056722E">
            <w:pPr>
              <w:spacing w:after="0" w:line="240" w:lineRule="auto"/>
              <w:jc w:val="center"/>
              <w:rPr>
                <w:rFonts w:ascii="Times New Roman" w:hAnsi="Times New Roman" w:cs="Times New Roman"/>
                <w:b/>
              </w:rPr>
            </w:pPr>
            <w:r w:rsidRPr="005D78C7">
              <w:rPr>
                <w:rFonts w:ascii="Times New Roman" w:hAnsi="Times New Roman" w:cs="Times New Roman"/>
                <w:b/>
              </w:rPr>
              <w:t>Aspecto del seguimiento y monitoreo de los indicadores del programa social en 2016</w:t>
            </w:r>
          </w:p>
        </w:tc>
        <w:tc>
          <w:tcPr>
            <w:tcW w:w="1701" w:type="dxa"/>
            <w:vAlign w:val="center"/>
          </w:tcPr>
          <w:p w14:paraId="7960B881" w14:textId="77777777" w:rsidR="00301939" w:rsidRPr="005D78C7" w:rsidRDefault="00301939" w:rsidP="0056722E">
            <w:pPr>
              <w:spacing w:after="0" w:line="240" w:lineRule="auto"/>
              <w:jc w:val="center"/>
              <w:rPr>
                <w:rFonts w:ascii="Times New Roman" w:hAnsi="Times New Roman" w:cs="Times New Roman"/>
                <w:b/>
              </w:rPr>
            </w:pPr>
            <w:r w:rsidRPr="005D78C7">
              <w:rPr>
                <w:rFonts w:ascii="Times New Roman" w:hAnsi="Times New Roman" w:cs="Times New Roman"/>
                <w:b/>
              </w:rPr>
              <w:t xml:space="preserve">Valoración </w:t>
            </w:r>
            <w:r w:rsidRPr="005D78C7">
              <w:rPr>
                <w:rFonts w:ascii="Times New Roman" w:hAnsi="Times New Roman" w:cs="Times New Roman"/>
              </w:rPr>
              <w:t>(sí, parcialmente, no)</w:t>
            </w:r>
          </w:p>
        </w:tc>
        <w:tc>
          <w:tcPr>
            <w:tcW w:w="3686" w:type="dxa"/>
            <w:vAlign w:val="center"/>
          </w:tcPr>
          <w:p w14:paraId="0E9314A4" w14:textId="77777777" w:rsidR="00301939" w:rsidRPr="005D78C7" w:rsidRDefault="00301939" w:rsidP="0056722E">
            <w:pPr>
              <w:spacing w:after="0" w:line="240" w:lineRule="auto"/>
              <w:jc w:val="center"/>
              <w:rPr>
                <w:rFonts w:ascii="Times New Roman" w:hAnsi="Times New Roman" w:cs="Times New Roman"/>
                <w:b/>
              </w:rPr>
            </w:pPr>
            <w:r w:rsidRPr="005D78C7">
              <w:rPr>
                <w:rFonts w:ascii="Times New Roman" w:hAnsi="Times New Roman" w:cs="Times New Roman"/>
                <w:b/>
              </w:rPr>
              <w:t>Justificación</w:t>
            </w:r>
          </w:p>
        </w:tc>
      </w:tr>
      <w:tr w:rsidR="00301939" w:rsidRPr="005D78C7" w14:paraId="37ADAD7C" w14:textId="77777777" w:rsidTr="00BC4770">
        <w:trPr>
          <w:trHeight w:val="489"/>
        </w:trPr>
        <w:tc>
          <w:tcPr>
            <w:tcW w:w="4678" w:type="dxa"/>
            <w:vAlign w:val="center"/>
          </w:tcPr>
          <w:p w14:paraId="76AF83BC"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Se dio seguimiento a los indicadores con la periodicidad planteada inicialmente</w:t>
            </w:r>
          </w:p>
        </w:tc>
        <w:tc>
          <w:tcPr>
            <w:tcW w:w="1701" w:type="dxa"/>
            <w:vAlign w:val="center"/>
          </w:tcPr>
          <w:p w14:paraId="465DACB9"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Sí</w:t>
            </w:r>
          </w:p>
        </w:tc>
        <w:tc>
          <w:tcPr>
            <w:tcW w:w="3686" w:type="dxa"/>
            <w:vAlign w:val="center"/>
          </w:tcPr>
          <w:p w14:paraId="12B7FE91"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Se generó el avance de resultados de la matriz de indicadores del programa de manera trimestral</w:t>
            </w:r>
          </w:p>
        </w:tc>
      </w:tr>
      <w:tr w:rsidR="00301939" w:rsidRPr="005D78C7" w14:paraId="6B1533B2" w14:textId="77777777" w:rsidTr="00BC4770">
        <w:trPr>
          <w:trHeight w:val="240"/>
        </w:trPr>
        <w:tc>
          <w:tcPr>
            <w:tcW w:w="4678" w:type="dxa"/>
            <w:vAlign w:val="center"/>
          </w:tcPr>
          <w:p w14:paraId="1CE5395A"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Se generó, recolectó y registró de forma adecuada y oportuna la información para el cálculo de los indicadores</w:t>
            </w:r>
          </w:p>
        </w:tc>
        <w:tc>
          <w:tcPr>
            <w:tcW w:w="1701" w:type="dxa"/>
            <w:vAlign w:val="center"/>
          </w:tcPr>
          <w:p w14:paraId="20D5FA3A"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Parcialmente</w:t>
            </w:r>
          </w:p>
        </w:tc>
        <w:tc>
          <w:tcPr>
            <w:tcW w:w="3686" w:type="dxa"/>
            <w:vAlign w:val="center"/>
          </w:tcPr>
          <w:p w14:paraId="4BED5651"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 xml:space="preserve">Se generaron informes y avances acerca de las solicitudes </w:t>
            </w:r>
          </w:p>
        </w:tc>
      </w:tr>
      <w:tr w:rsidR="00301939" w:rsidRPr="005D78C7" w14:paraId="52D37ED6" w14:textId="77777777" w:rsidTr="00BC4770">
        <w:trPr>
          <w:trHeight w:val="461"/>
        </w:trPr>
        <w:tc>
          <w:tcPr>
            <w:tcW w:w="4678" w:type="dxa"/>
            <w:vAlign w:val="center"/>
          </w:tcPr>
          <w:p w14:paraId="276D1E70"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Se cuentan con procedimientos estandarizados para generar la información y para el cálculo de los indicadores</w:t>
            </w:r>
          </w:p>
        </w:tc>
        <w:tc>
          <w:tcPr>
            <w:tcW w:w="1701" w:type="dxa"/>
            <w:vAlign w:val="center"/>
          </w:tcPr>
          <w:p w14:paraId="20358262"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Parcialmente</w:t>
            </w:r>
          </w:p>
        </w:tc>
        <w:tc>
          <w:tcPr>
            <w:tcW w:w="3686" w:type="dxa"/>
            <w:vAlign w:val="center"/>
          </w:tcPr>
          <w:p w14:paraId="3FD7BF52"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 xml:space="preserve">Se cuenta con diversos procesos </w:t>
            </w:r>
          </w:p>
        </w:tc>
      </w:tr>
      <w:tr w:rsidR="00301939" w:rsidRPr="005D78C7" w14:paraId="657880C3" w14:textId="77777777" w:rsidTr="00BC4770">
        <w:trPr>
          <w:trHeight w:val="230"/>
        </w:trPr>
        <w:tc>
          <w:tcPr>
            <w:tcW w:w="4678" w:type="dxa"/>
            <w:vAlign w:val="center"/>
          </w:tcPr>
          <w:p w14:paraId="16B5AD9D"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Las áreas que inicialmente se designaron como responsables de calcular los indicadores lo llevaron a cabo en la práctica</w:t>
            </w:r>
          </w:p>
        </w:tc>
        <w:tc>
          <w:tcPr>
            <w:tcW w:w="1701" w:type="dxa"/>
            <w:vAlign w:val="center"/>
          </w:tcPr>
          <w:p w14:paraId="52D219A7"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 xml:space="preserve">Parcialmente </w:t>
            </w:r>
          </w:p>
        </w:tc>
        <w:tc>
          <w:tcPr>
            <w:tcW w:w="3686" w:type="dxa"/>
            <w:vAlign w:val="center"/>
          </w:tcPr>
          <w:p w14:paraId="612F0FA8"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 xml:space="preserve">El área designada realizo el avance de la matriz de indicadores trimestralmente </w:t>
            </w:r>
          </w:p>
        </w:tc>
      </w:tr>
      <w:tr w:rsidR="00301939" w:rsidRPr="005D78C7" w14:paraId="65E5ECB4" w14:textId="77777777" w:rsidTr="00BC4770">
        <w:trPr>
          <w:trHeight w:val="1156"/>
        </w:trPr>
        <w:tc>
          <w:tcPr>
            <w:tcW w:w="4678" w:type="dxa"/>
            <w:vAlign w:val="center"/>
          </w:tcPr>
          <w:p w14:paraId="5AF0A5C9"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Los indicadores diseñados en 2016 en la práctica permitieron monitorear de forma adecuada el programa social</w:t>
            </w:r>
          </w:p>
        </w:tc>
        <w:tc>
          <w:tcPr>
            <w:tcW w:w="1701" w:type="dxa"/>
            <w:vAlign w:val="center"/>
          </w:tcPr>
          <w:p w14:paraId="5D14EDE7"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No</w:t>
            </w:r>
          </w:p>
        </w:tc>
        <w:tc>
          <w:tcPr>
            <w:tcW w:w="3686" w:type="dxa"/>
            <w:vAlign w:val="center"/>
          </w:tcPr>
          <w:p w14:paraId="06F7A79D"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 xml:space="preserve">La matriz de indicadores no fue realizada correctamente en su totalidad, las formulas no están bien formuladas y el nombre del indicador no tiene relación. </w:t>
            </w:r>
          </w:p>
        </w:tc>
      </w:tr>
      <w:tr w:rsidR="00301939" w:rsidRPr="005D78C7" w14:paraId="068D2713" w14:textId="77777777" w:rsidTr="00BC4770">
        <w:trPr>
          <w:trHeight w:val="136"/>
        </w:trPr>
        <w:tc>
          <w:tcPr>
            <w:tcW w:w="4678" w:type="dxa"/>
            <w:vAlign w:val="center"/>
          </w:tcPr>
          <w:p w14:paraId="40B697D9"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Los resultados de los indicadores sirvieron para la retroalimentación y mejora del programa social</w:t>
            </w:r>
          </w:p>
        </w:tc>
        <w:tc>
          <w:tcPr>
            <w:tcW w:w="1701" w:type="dxa"/>
            <w:vAlign w:val="center"/>
          </w:tcPr>
          <w:p w14:paraId="37EC2D3C"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Parcialmente</w:t>
            </w:r>
          </w:p>
        </w:tc>
        <w:tc>
          <w:tcPr>
            <w:tcW w:w="3686" w:type="dxa"/>
            <w:vAlign w:val="center"/>
          </w:tcPr>
          <w:p w14:paraId="7A90229F" w14:textId="77777777" w:rsidR="00301939" w:rsidRPr="005D78C7" w:rsidRDefault="00301939" w:rsidP="00BC4770">
            <w:pPr>
              <w:spacing w:after="0" w:line="240" w:lineRule="auto"/>
              <w:jc w:val="both"/>
              <w:rPr>
                <w:rFonts w:ascii="Times New Roman" w:hAnsi="Times New Roman" w:cs="Times New Roman"/>
              </w:rPr>
            </w:pPr>
            <w:r w:rsidRPr="005D78C7">
              <w:rPr>
                <w:rFonts w:ascii="Times New Roman" w:hAnsi="Times New Roman" w:cs="Times New Roman"/>
              </w:rPr>
              <w:t>Debido a que las formulas no se encontraron correctamente expuestas no arrogaron datos exactos, sin embargo existen evidencia documental de los procesos y resultados del programa</w:t>
            </w:r>
          </w:p>
        </w:tc>
      </w:tr>
    </w:tbl>
    <w:p w14:paraId="00FA3189" w14:textId="77777777" w:rsidR="00301939" w:rsidRDefault="00301939" w:rsidP="009E5C29">
      <w:pPr>
        <w:spacing w:after="0" w:line="240" w:lineRule="auto"/>
        <w:jc w:val="both"/>
        <w:rPr>
          <w:rFonts w:ascii="Times New Roman" w:hAnsi="Times New Roman" w:cs="Times New Roman"/>
          <w:sz w:val="20"/>
          <w:szCs w:val="20"/>
        </w:rPr>
      </w:pPr>
    </w:p>
    <w:p w14:paraId="194B08C6" w14:textId="017F0B4D" w:rsidR="00301939" w:rsidRDefault="00301939" w:rsidP="00301939">
      <w:pPr>
        <w:spacing w:after="0" w:line="240" w:lineRule="auto"/>
        <w:jc w:val="both"/>
        <w:rPr>
          <w:rFonts w:ascii="Times New Roman" w:hAnsi="Times New Roman" w:cs="Times New Roman"/>
          <w:sz w:val="20"/>
          <w:szCs w:val="20"/>
        </w:rPr>
      </w:pPr>
      <w:r w:rsidRPr="00301939">
        <w:rPr>
          <w:rFonts w:ascii="Times New Roman" w:hAnsi="Times New Roman" w:cs="Times New Roman"/>
          <w:b/>
          <w:sz w:val="20"/>
          <w:szCs w:val="20"/>
        </w:rPr>
        <w:t>Nota:</w:t>
      </w:r>
      <w:r w:rsidRPr="00301939">
        <w:rPr>
          <w:rFonts w:ascii="Times New Roman" w:hAnsi="Times New Roman" w:cs="Times New Roman"/>
          <w:sz w:val="20"/>
          <w:szCs w:val="20"/>
        </w:rPr>
        <w:t xml:space="preserve"> La matriz de indicadores del programa social en 2016 fue formulada en un 100 % de acuerdo a la Metodología del Marco</w:t>
      </w:r>
      <w:r>
        <w:rPr>
          <w:rFonts w:ascii="Times New Roman" w:hAnsi="Times New Roman" w:cs="Times New Roman"/>
          <w:sz w:val="20"/>
          <w:szCs w:val="20"/>
        </w:rPr>
        <w:t xml:space="preserve"> </w:t>
      </w:r>
      <w:r w:rsidRPr="00301939">
        <w:rPr>
          <w:rFonts w:ascii="Times New Roman" w:hAnsi="Times New Roman" w:cs="Times New Roman"/>
          <w:sz w:val="20"/>
          <w:szCs w:val="20"/>
        </w:rPr>
        <w:t>Lógico, por lo que los indicadores no pueden ser medibles correctamente. La matriz de indicadores del programa social fue modificada en el 2017</w:t>
      </w:r>
      <w:r>
        <w:rPr>
          <w:rFonts w:ascii="Times New Roman" w:hAnsi="Times New Roman" w:cs="Times New Roman"/>
          <w:sz w:val="20"/>
          <w:szCs w:val="20"/>
        </w:rPr>
        <w:t>.</w:t>
      </w:r>
    </w:p>
    <w:p w14:paraId="6E9C49A7" w14:textId="77777777" w:rsidR="00301939" w:rsidRDefault="00301939" w:rsidP="009E5C29">
      <w:pPr>
        <w:spacing w:after="0" w:line="240" w:lineRule="auto"/>
        <w:jc w:val="both"/>
        <w:rPr>
          <w:rFonts w:ascii="Times New Roman" w:hAnsi="Times New Roman" w:cs="Times New Roman"/>
          <w:sz w:val="20"/>
          <w:szCs w:val="20"/>
        </w:rPr>
      </w:pPr>
    </w:p>
    <w:p w14:paraId="11A5225A" w14:textId="082BC0EA" w:rsidR="00301939" w:rsidRPr="00301939" w:rsidRDefault="00301939" w:rsidP="009E5C2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IV.6. Valoración General de la Operación del Programa Social en 2016</w:t>
      </w:r>
    </w:p>
    <w:p w14:paraId="07239351" w14:textId="77777777" w:rsidR="00301939" w:rsidRDefault="00301939" w:rsidP="009E5C29">
      <w:pPr>
        <w:spacing w:after="0" w:line="240" w:lineRule="auto"/>
        <w:jc w:val="both"/>
        <w:rPr>
          <w:rFonts w:ascii="Times New Roman" w:hAnsi="Times New Roman" w:cs="Times New Roman"/>
          <w:sz w:val="20"/>
          <w:szCs w:val="20"/>
        </w:rPr>
      </w:pPr>
    </w:p>
    <w:tbl>
      <w:tblPr>
        <w:tblStyle w:val="Tablaconcuadrcula"/>
        <w:tblW w:w="10065" w:type="dxa"/>
        <w:tblInd w:w="108" w:type="dxa"/>
        <w:tblLook w:val="04A0" w:firstRow="1" w:lastRow="0" w:firstColumn="1" w:lastColumn="0" w:noHBand="0" w:noVBand="1"/>
      </w:tblPr>
      <w:tblGrid>
        <w:gridCol w:w="4820"/>
        <w:gridCol w:w="2551"/>
        <w:gridCol w:w="2694"/>
      </w:tblGrid>
      <w:tr w:rsidR="00715510" w:rsidRPr="00301939" w14:paraId="59B08851" w14:textId="77777777" w:rsidTr="0056722E">
        <w:tc>
          <w:tcPr>
            <w:tcW w:w="4820" w:type="dxa"/>
          </w:tcPr>
          <w:p w14:paraId="5D8EAA86" w14:textId="77777777" w:rsidR="00715510" w:rsidRPr="00301939" w:rsidRDefault="00715510" w:rsidP="00301939">
            <w:pPr>
              <w:jc w:val="center"/>
              <w:rPr>
                <w:rFonts w:ascii="Times New Roman" w:hAnsi="Times New Roman" w:cs="Times New Roman"/>
                <w:b/>
              </w:rPr>
            </w:pPr>
            <w:r w:rsidRPr="00301939">
              <w:rPr>
                <w:rFonts w:ascii="Times New Roman" w:hAnsi="Times New Roman" w:cs="Times New Roman"/>
                <w:b/>
              </w:rPr>
              <w:t>Aspecto de la Operación del Programa Social en 2016</w:t>
            </w:r>
          </w:p>
        </w:tc>
        <w:tc>
          <w:tcPr>
            <w:tcW w:w="2551" w:type="dxa"/>
          </w:tcPr>
          <w:p w14:paraId="4530B5FD" w14:textId="77777777" w:rsidR="00715510" w:rsidRPr="00301939" w:rsidRDefault="00715510" w:rsidP="0056722E">
            <w:pPr>
              <w:jc w:val="center"/>
              <w:rPr>
                <w:rFonts w:ascii="Times New Roman" w:hAnsi="Times New Roman" w:cs="Times New Roman"/>
                <w:b/>
              </w:rPr>
            </w:pPr>
            <w:r w:rsidRPr="00301939">
              <w:rPr>
                <w:rFonts w:ascii="Times New Roman" w:hAnsi="Times New Roman" w:cs="Times New Roman"/>
                <w:b/>
              </w:rPr>
              <w:t xml:space="preserve">Valoración </w:t>
            </w:r>
            <w:r w:rsidRPr="00301939">
              <w:rPr>
                <w:rFonts w:ascii="Times New Roman" w:hAnsi="Times New Roman" w:cs="Times New Roman"/>
              </w:rPr>
              <w:t>(sí, parcialmente, no)</w:t>
            </w:r>
          </w:p>
        </w:tc>
        <w:tc>
          <w:tcPr>
            <w:tcW w:w="2694" w:type="dxa"/>
          </w:tcPr>
          <w:p w14:paraId="78C2868B" w14:textId="77777777" w:rsidR="00715510" w:rsidRPr="00301939" w:rsidRDefault="00715510" w:rsidP="00301939">
            <w:pPr>
              <w:jc w:val="center"/>
              <w:rPr>
                <w:rFonts w:ascii="Times New Roman" w:hAnsi="Times New Roman" w:cs="Times New Roman"/>
                <w:b/>
              </w:rPr>
            </w:pPr>
            <w:r w:rsidRPr="00301939">
              <w:rPr>
                <w:rFonts w:ascii="Times New Roman" w:hAnsi="Times New Roman" w:cs="Times New Roman"/>
                <w:b/>
              </w:rPr>
              <w:t>Observaciones</w:t>
            </w:r>
          </w:p>
        </w:tc>
      </w:tr>
      <w:tr w:rsidR="00715510" w:rsidRPr="00301939" w14:paraId="4D9CC0EA" w14:textId="77777777" w:rsidTr="0056722E">
        <w:trPr>
          <w:trHeight w:val="814"/>
        </w:trPr>
        <w:tc>
          <w:tcPr>
            <w:tcW w:w="4820" w:type="dxa"/>
          </w:tcPr>
          <w:p w14:paraId="646A7526"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lastRenderedPageBreak/>
              <w:t>El programa social contó con el personal suficiente y con los perfiles y capacitación requeridos para su operación adecuada</w:t>
            </w:r>
          </w:p>
        </w:tc>
        <w:tc>
          <w:tcPr>
            <w:tcW w:w="2551" w:type="dxa"/>
          </w:tcPr>
          <w:p w14:paraId="631D17F5"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Parcialmente</w:t>
            </w:r>
          </w:p>
        </w:tc>
        <w:tc>
          <w:tcPr>
            <w:tcW w:w="2694" w:type="dxa"/>
          </w:tcPr>
          <w:p w14:paraId="6E2CF415"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xml:space="preserve">Se operó adecuadamente con el personal </w:t>
            </w:r>
          </w:p>
        </w:tc>
      </w:tr>
      <w:tr w:rsidR="00715510" w:rsidRPr="00301939" w14:paraId="1AE5ABB0" w14:textId="77777777" w:rsidTr="0056722E">
        <w:trPr>
          <w:trHeight w:val="516"/>
        </w:trPr>
        <w:tc>
          <w:tcPr>
            <w:tcW w:w="4820" w:type="dxa"/>
          </w:tcPr>
          <w:p w14:paraId="11A1B172"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El programa social fue operado de acuerdo a lo establecido en sus Reglas de Operación 2016</w:t>
            </w:r>
          </w:p>
        </w:tc>
        <w:tc>
          <w:tcPr>
            <w:tcW w:w="2551" w:type="dxa"/>
          </w:tcPr>
          <w:p w14:paraId="03210D21"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Si</w:t>
            </w:r>
          </w:p>
        </w:tc>
        <w:tc>
          <w:tcPr>
            <w:tcW w:w="2694" w:type="dxa"/>
          </w:tcPr>
          <w:p w14:paraId="26014CA2"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xml:space="preserve">Se operó de acuerdo a sus lineamientos </w:t>
            </w:r>
          </w:p>
        </w:tc>
      </w:tr>
      <w:tr w:rsidR="00715510" w:rsidRPr="00301939" w14:paraId="1F56A790" w14:textId="77777777" w:rsidTr="0056722E">
        <w:tc>
          <w:tcPr>
            <w:tcW w:w="4820" w:type="dxa"/>
          </w:tcPr>
          <w:p w14:paraId="77F83854"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Los recursos financieros destinados en 2016 fueron suficientes y adecuados para la operación del programa social</w:t>
            </w:r>
          </w:p>
        </w:tc>
        <w:tc>
          <w:tcPr>
            <w:tcW w:w="2551" w:type="dxa"/>
          </w:tcPr>
          <w:p w14:paraId="0895F3F7"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Parcialmente</w:t>
            </w:r>
          </w:p>
        </w:tc>
        <w:tc>
          <w:tcPr>
            <w:tcW w:w="2694" w:type="dxa"/>
          </w:tcPr>
          <w:p w14:paraId="7BBD1189"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xml:space="preserve">No se ejerció el presupuesto establecido en la reglas de operación. </w:t>
            </w:r>
          </w:p>
        </w:tc>
      </w:tr>
      <w:tr w:rsidR="00715510" w:rsidRPr="00301939" w14:paraId="6A17A5EE" w14:textId="77777777" w:rsidTr="0056722E">
        <w:tc>
          <w:tcPr>
            <w:tcW w:w="4820" w:type="dxa"/>
          </w:tcPr>
          <w:p w14:paraId="5A66FD47"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El programa social atendió a la población objetivo establecida en las Reglas de Operación 2016</w:t>
            </w:r>
          </w:p>
        </w:tc>
        <w:tc>
          <w:tcPr>
            <w:tcW w:w="2551" w:type="dxa"/>
          </w:tcPr>
          <w:p w14:paraId="3C0F6EF3" w14:textId="77777777" w:rsidR="00715510" w:rsidRPr="00301939" w:rsidRDefault="00926DFA" w:rsidP="0056722E">
            <w:pPr>
              <w:jc w:val="center"/>
              <w:rPr>
                <w:rFonts w:ascii="Times New Roman" w:hAnsi="Times New Roman" w:cs="Times New Roman"/>
              </w:rPr>
            </w:pPr>
            <w:r w:rsidRPr="00301939">
              <w:rPr>
                <w:rFonts w:ascii="Times New Roman" w:hAnsi="Times New Roman" w:cs="Times New Roman"/>
              </w:rPr>
              <w:t>Sí</w:t>
            </w:r>
          </w:p>
        </w:tc>
        <w:tc>
          <w:tcPr>
            <w:tcW w:w="2694" w:type="dxa"/>
          </w:tcPr>
          <w:p w14:paraId="3720382B"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No se alcanzó la población beneficiaria establecida para la entrega de 20872 apoyos</w:t>
            </w:r>
          </w:p>
        </w:tc>
      </w:tr>
      <w:tr w:rsidR="00715510" w:rsidRPr="00301939" w14:paraId="54E0FF36" w14:textId="77777777" w:rsidTr="0056722E">
        <w:trPr>
          <w:trHeight w:val="1182"/>
        </w:trPr>
        <w:tc>
          <w:tcPr>
            <w:tcW w:w="4820" w:type="dxa"/>
          </w:tcPr>
          <w:p w14:paraId="28459346"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La infraestructura o capacidad instalada para operar el programa social es la suficiente y adecuada</w:t>
            </w:r>
          </w:p>
        </w:tc>
        <w:tc>
          <w:tcPr>
            <w:tcW w:w="2551" w:type="dxa"/>
          </w:tcPr>
          <w:p w14:paraId="102FA8EB"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Parcialmente</w:t>
            </w:r>
          </w:p>
        </w:tc>
        <w:tc>
          <w:tcPr>
            <w:tcW w:w="2694" w:type="dxa"/>
          </w:tcPr>
          <w:p w14:paraId="0F6FF399"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No se contó con la infraestructura suficiente por parte de las instituciones educativas</w:t>
            </w:r>
          </w:p>
        </w:tc>
      </w:tr>
      <w:tr w:rsidR="00715510" w:rsidRPr="00301939" w14:paraId="5AD3C0F6" w14:textId="77777777" w:rsidTr="0056722E">
        <w:tc>
          <w:tcPr>
            <w:tcW w:w="4820" w:type="dxa"/>
          </w:tcPr>
          <w:p w14:paraId="56AB9129"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El programa social cuenta con procesos equivalentes a todos los procesos del Modelo General</w:t>
            </w:r>
          </w:p>
        </w:tc>
        <w:tc>
          <w:tcPr>
            <w:tcW w:w="2551" w:type="dxa"/>
          </w:tcPr>
          <w:p w14:paraId="0EECA3DF"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Parcialmente</w:t>
            </w:r>
          </w:p>
        </w:tc>
        <w:tc>
          <w:tcPr>
            <w:tcW w:w="2694" w:type="dxa"/>
          </w:tcPr>
          <w:p w14:paraId="27574A8D"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No se integró un proceso</w:t>
            </w:r>
          </w:p>
        </w:tc>
      </w:tr>
      <w:tr w:rsidR="00715510" w:rsidRPr="00301939" w14:paraId="79A1BD62" w14:textId="77777777" w:rsidTr="0056722E">
        <w:tc>
          <w:tcPr>
            <w:tcW w:w="4820" w:type="dxa"/>
          </w:tcPr>
          <w:p w14:paraId="089E90FC"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Se cuenta con documentos que normen todos los procesos del programa social</w:t>
            </w:r>
          </w:p>
        </w:tc>
        <w:tc>
          <w:tcPr>
            <w:tcW w:w="2551" w:type="dxa"/>
          </w:tcPr>
          <w:p w14:paraId="462CD170" w14:textId="77777777" w:rsidR="00715510" w:rsidRPr="00301939" w:rsidRDefault="00926DFA" w:rsidP="0056722E">
            <w:pPr>
              <w:jc w:val="center"/>
              <w:rPr>
                <w:rFonts w:ascii="Times New Roman" w:hAnsi="Times New Roman" w:cs="Times New Roman"/>
              </w:rPr>
            </w:pPr>
            <w:r w:rsidRPr="00301939">
              <w:rPr>
                <w:rFonts w:ascii="Times New Roman" w:hAnsi="Times New Roman" w:cs="Times New Roman"/>
              </w:rPr>
              <w:t>Sí</w:t>
            </w:r>
          </w:p>
        </w:tc>
        <w:tc>
          <w:tcPr>
            <w:tcW w:w="2694" w:type="dxa"/>
          </w:tcPr>
          <w:p w14:paraId="406B90E0"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Se cuenta con la documentación de cada proceso</w:t>
            </w:r>
          </w:p>
        </w:tc>
      </w:tr>
      <w:tr w:rsidR="00715510" w:rsidRPr="00301939" w14:paraId="58901757" w14:textId="77777777" w:rsidTr="0056722E">
        <w:tc>
          <w:tcPr>
            <w:tcW w:w="4820" w:type="dxa"/>
          </w:tcPr>
          <w:p w14:paraId="4CEB5AE7"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Los procesos que están documentados son del conocimiento de todas las personas operadoras del programa social</w:t>
            </w:r>
          </w:p>
        </w:tc>
        <w:tc>
          <w:tcPr>
            <w:tcW w:w="2551" w:type="dxa"/>
          </w:tcPr>
          <w:p w14:paraId="7C0B24F5"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Parcialmente</w:t>
            </w:r>
          </w:p>
        </w:tc>
        <w:tc>
          <w:tcPr>
            <w:tcW w:w="2694" w:type="dxa"/>
          </w:tcPr>
          <w:p w14:paraId="5295D16D"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xml:space="preserve">Los documentos están al alcance de las autoridades responsables de la ejecución </w:t>
            </w:r>
          </w:p>
        </w:tc>
      </w:tr>
      <w:tr w:rsidR="00715510" w:rsidRPr="00301939" w14:paraId="6CB3610B" w14:textId="77777777" w:rsidTr="0056722E">
        <w:tc>
          <w:tcPr>
            <w:tcW w:w="4820" w:type="dxa"/>
          </w:tcPr>
          <w:p w14:paraId="2ADC4F28"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Los procesos del programa social están estandarizados, es decir, son utilizados por todas las instancias ejecutoras.</w:t>
            </w:r>
          </w:p>
        </w:tc>
        <w:tc>
          <w:tcPr>
            <w:tcW w:w="2551" w:type="dxa"/>
          </w:tcPr>
          <w:p w14:paraId="60D5703F" w14:textId="77777777" w:rsidR="00715510" w:rsidRPr="00301939" w:rsidRDefault="00926DFA" w:rsidP="0056722E">
            <w:pPr>
              <w:jc w:val="center"/>
              <w:rPr>
                <w:rFonts w:ascii="Times New Roman" w:hAnsi="Times New Roman" w:cs="Times New Roman"/>
              </w:rPr>
            </w:pPr>
            <w:r w:rsidRPr="00301939">
              <w:rPr>
                <w:rFonts w:ascii="Times New Roman" w:hAnsi="Times New Roman" w:cs="Times New Roman"/>
              </w:rPr>
              <w:t>Sí</w:t>
            </w:r>
          </w:p>
        </w:tc>
        <w:tc>
          <w:tcPr>
            <w:tcW w:w="2694" w:type="dxa"/>
          </w:tcPr>
          <w:p w14:paraId="773FFBFF"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xml:space="preserve">Son utilizados por las autoridades correspondientes </w:t>
            </w:r>
          </w:p>
        </w:tc>
      </w:tr>
      <w:tr w:rsidR="00715510" w:rsidRPr="00301939" w14:paraId="2480D6B4" w14:textId="77777777" w:rsidTr="0056722E">
        <w:tc>
          <w:tcPr>
            <w:tcW w:w="4820" w:type="dxa"/>
          </w:tcPr>
          <w:p w14:paraId="389EC321"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Los tiempos establecidos para la operación del programa social a través de sus diferentes procesos son adecuados y acordes a lo planeado</w:t>
            </w:r>
          </w:p>
        </w:tc>
        <w:tc>
          <w:tcPr>
            <w:tcW w:w="2551" w:type="dxa"/>
          </w:tcPr>
          <w:p w14:paraId="3DB0A4A0"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parcialmente</w:t>
            </w:r>
          </w:p>
        </w:tc>
        <w:tc>
          <w:tcPr>
            <w:tcW w:w="2694" w:type="dxa"/>
          </w:tcPr>
          <w:p w14:paraId="3CA86D96" w14:textId="77777777" w:rsidR="00715510" w:rsidRPr="00301939" w:rsidRDefault="00715510" w:rsidP="00715510">
            <w:pPr>
              <w:jc w:val="both"/>
              <w:rPr>
                <w:rFonts w:ascii="Times New Roman" w:hAnsi="Times New Roman" w:cs="Times New Roman"/>
              </w:rPr>
            </w:pPr>
            <w:r w:rsidRPr="00301939">
              <w:rPr>
                <w:rFonts w:ascii="Times New Roman" w:hAnsi="Times New Roman" w:cs="Times New Roman"/>
              </w:rPr>
              <w:t>Debido a la tardía recepción de solicitudes, se retrasó la base de datos para necesaria para la emisión de avisos de pago</w:t>
            </w:r>
          </w:p>
        </w:tc>
      </w:tr>
      <w:tr w:rsidR="00715510" w:rsidRPr="00301939" w14:paraId="48781287" w14:textId="77777777" w:rsidTr="0056722E">
        <w:tc>
          <w:tcPr>
            <w:tcW w:w="4820" w:type="dxa"/>
          </w:tcPr>
          <w:p w14:paraId="7DB98E9B"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La coordinación entre actores involucrados para la ejecución del programa social es la adecuada.</w:t>
            </w:r>
          </w:p>
        </w:tc>
        <w:tc>
          <w:tcPr>
            <w:tcW w:w="2551" w:type="dxa"/>
          </w:tcPr>
          <w:p w14:paraId="52A0BAA2" w14:textId="77777777" w:rsidR="00715510" w:rsidRPr="00301939" w:rsidRDefault="00926DFA" w:rsidP="0056722E">
            <w:pPr>
              <w:jc w:val="center"/>
              <w:rPr>
                <w:rFonts w:ascii="Times New Roman" w:hAnsi="Times New Roman" w:cs="Times New Roman"/>
              </w:rPr>
            </w:pPr>
            <w:r w:rsidRPr="00301939">
              <w:rPr>
                <w:rFonts w:ascii="Times New Roman" w:hAnsi="Times New Roman" w:cs="Times New Roman"/>
              </w:rPr>
              <w:t>Sí</w:t>
            </w:r>
          </w:p>
        </w:tc>
        <w:tc>
          <w:tcPr>
            <w:tcW w:w="2694" w:type="dxa"/>
          </w:tcPr>
          <w:p w14:paraId="7B24A919"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Se llevó una adecuada coordinación entre los involucrados</w:t>
            </w:r>
          </w:p>
        </w:tc>
      </w:tr>
      <w:tr w:rsidR="00715510" w:rsidRPr="00301939" w14:paraId="0A548B41" w14:textId="77777777" w:rsidTr="0056722E">
        <w:tc>
          <w:tcPr>
            <w:tcW w:w="4820" w:type="dxa"/>
          </w:tcPr>
          <w:p w14:paraId="416B94FE"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Se cuenta con un sistema de monitoreo e indicadores de gestión que retroalimenten los procesos operativos que desarrollan las personas operadoras.</w:t>
            </w:r>
          </w:p>
        </w:tc>
        <w:tc>
          <w:tcPr>
            <w:tcW w:w="2551" w:type="dxa"/>
          </w:tcPr>
          <w:p w14:paraId="573FA6D8"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t>Parcialmente</w:t>
            </w:r>
          </w:p>
        </w:tc>
        <w:tc>
          <w:tcPr>
            <w:tcW w:w="2694" w:type="dxa"/>
          </w:tcPr>
          <w:p w14:paraId="3FF08CC0"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xml:space="preserve">Se requieren de procesos más estandarizados </w:t>
            </w:r>
          </w:p>
        </w:tc>
      </w:tr>
      <w:tr w:rsidR="00715510" w:rsidRPr="00301939" w14:paraId="5CB6CA18" w14:textId="77777777" w:rsidTr="0056722E">
        <w:tc>
          <w:tcPr>
            <w:tcW w:w="4820" w:type="dxa"/>
          </w:tcPr>
          <w:p w14:paraId="686EE67F"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t xml:space="preserve">Se cuenta con mecanismos para la implementación </w:t>
            </w:r>
            <w:r w:rsidRPr="00301939">
              <w:rPr>
                <w:rFonts w:ascii="Times New Roman" w:hAnsi="Times New Roman" w:cs="Times New Roman"/>
              </w:rPr>
              <w:lastRenderedPageBreak/>
              <w:t>sistemática de mejoras</w:t>
            </w:r>
          </w:p>
        </w:tc>
        <w:tc>
          <w:tcPr>
            <w:tcW w:w="2551" w:type="dxa"/>
          </w:tcPr>
          <w:p w14:paraId="018D8496" w14:textId="77777777" w:rsidR="00715510" w:rsidRPr="00301939" w:rsidRDefault="00715510" w:rsidP="0056722E">
            <w:pPr>
              <w:jc w:val="center"/>
              <w:rPr>
                <w:rFonts w:ascii="Times New Roman" w:hAnsi="Times New Roman" w:cs="Times New Roman"/>
              </w:rPr>
            </w:pPr>
            <w:r w:rsidRPr="00301939">
              <w:rPr>
                <w:rFonts w:ascii="Times New Roman" w:hAnsi="Times New Roman" w:cs="Times New Roman"/>
              </w:rPr>
              <w:lastRenderedPageBreak/>
              <w:t>No</w:t>
            </w:r>
          </w:p>
        </w:tc>
        <w:tc>
          <w:tcPr>
            <w:tcW w:w="2694" w:type="dxa"/>
          </w:tcPr>
          <w:p w14:paraId="2D2417EE" w14:textId="64ACFC78" w:rsidR="00715510" w:rsidRPr="00301939" w:rsidRDefault="00613633" w:rsidP="00B8316A">
            <w:pPr>
              <w:jc w:val="both"/>
              <w:rPr>
                <w:rFonts w:ascii="Times New Roman" w:hAnsi="Times New Roman" w:cs="Times New Roman"/>
              </w:rPr>
            </w:pPr>
            <w:r w:rsidRPr="00301939">
              <w:rPr>
                <w:rFonts w:ascii="Times New Roman" w:hAnsi="Times New Roman" w:cs="Times New Roman"/>
              </w:rPr>
              <w:t xml:space="preserve">No se estableció en las Reglas de Operación. Se aplicará una </w:t>
            </w:r>
            <w:r w:rsidRPr="00301939">
              <w:rPr>
                <w:rFonts w:ascii="Times New Roman" w:hAnsi="Times New Roman" w:cs="Times New Roman"/>
              </w:rPr>
              <w:lastRenderedPageBreak/>
              <w:t xml:space="preserve">encuesta </w:t>
            </w:r>
            <w:r w:rsidR="00B1573D" w:rsidRPr="00301939">
              <w:rPr>
                <w:rFonts w:ascii="Times New Roman" w:hAnsi="Times New Roman" w:cs="Times New Roman"/>
              </w:rPr>
              <w:t>cuyos resultados se utilizarán para el establecimiento de mejoras</w:t>
            </w:r>
          </w:p>
        </w:tc>
      </w:tr>
      <w:tr w:rsidR="00715510" w:rsidRPr="00301939" w14:paraId="4B358DF2" w14:textId="77777777" w:rsidTr="0056722E">
        <w:tc>
          <w:tcPr>
            <w:tcW w:w="4820" w:type="dxa"/>
          </w:tcPr>
          <w:p w14:paraId="6B73EEBE" w14:textId="77777777" w:rsidR="00715510" w:rsidRPr="00301939" w:rsidRDefault="00715510" w:rsidP="00B8316A">
            <w:pPr>
              <w:jc w:val="both"/>
              <w:rPr>
                <w:rFonts w:ascii="Times New Roman" w:hAnsi="Times New Roman" w:cs="Times New Roman"/>
              </w:rPr>
            </w:pPr>
            <w:r w:rsidRPr="00301939">
              <w:rPr>
                <w:rFonts w:ascii="Times New Roman" w:hAnsi="Times New Roman" w:cs="Times New Roman"/>
              </w:rPr>
              <w:lastRenderedPageBreak/>
              <w:t>Existen mecanismos para conocer la satisfacción de las personas beneficiarias respecto de los bienes y o servicios que ofrece el programa social.</w:t>
            </w:r>
          </w:p>
        </w:tc>
        <w:tc>
          <w:tcPr>
            <w:tcW w:w="2551" w:type="dxa"/>
          </w:tcPr>
          <w:p w14:paraId="599AE675" w14:textId="77777777" w:rsidR="00715510" w:rsidRPr="00301939" w:rsidRDefault="00926DFA" w:rsidP="0056722E">
            <w:pPr>
              <w:jc w:val="center"/>
              <w:rPr>
                <w:rFonts w:ascii="Times New Roman" w:hAnsi="Times New Roman" w:cs="Times New Roman"/>
              </w:rPr>
            </w:pPr>
            <w:r w:rsidRPr="00301939">
              <w:rPr>
                <w:rFonts w:ascii="Times New Roman" w:hAnsi="Times New Roman" w:cs="Times New Roman"/>
              </w:rPr>
              <w:t>Sí</w:t>
            </w:r>
          </w:p>
        </w:tc>
        <w:tc>
          <w:tcPr>
            <w:tcW w:w="2694" w:type="dxa"/>
          </w:tcPr>
          <w:p w14:paraId="26880506" w14:textId="0C1B8F87" w:rsidR="00715510" w:rsidRPr="00301939" w:rsidRDefault="00921E03" w:rsidP="00B1573D">
            <w:pPr>
              <w:jc w:val="both"/>
              <w:rPr>
                <w:rFonts w:ascii="Times New Roman" w:hAnsi="Times New Roman" w:cs="Times New Roman"/>
              </w:rPr>
            </w:pPr>
            <w:r w:rsidRPr="00301939">
              <w:rPr>
                <w:rFonts w:ascii="Times New Roman" w:hAnsi="Times New Roman" w:cs="Times New Roman"/>
              </w:rPr>
              <w:t>Se realizará encuesta para conocer la satisfacción del programa entre los beneficiarios, en cuanto al apoyo económico y a la ejecución del programa</w:t>
            </w:r>
            <w:r w:rsidR="00715510" w:rsidRPr="00301939">
              <w:rPr>
                <w:rFonts w:ascii="Times New Roman" w:hAnsi="Times New Roman" w:cs="Times New Roman"/>
              </w:rPr>
              <w:t xml:space="preserve"> </w:t>
            </w:r>
          </w:p>
        </w:tc>
      </w:tr>
    </w:tbl>
    <w:p w14:paraId="609363CA" w14:textId="77777777" w:rsidR="00850F9A" w:rsidRPr="000E2A47" w:rsidRDefault="00850F9A" w:rsidP="00DC6B20">
      <w:pPr>
        <w:spacing w:after="0" w:line="240" w:lineRule="auto"/>
        <w:jc w:val="both"/>
        <w:rPr>
          <w:rFonts w:ascii="Times New Roman" w:hAnsi="Times New Roman" w:cs="Times New Roman"/>
          <w:sz w:val="20"/>
          <w:szCs w:val="20"/>
        </w:rPr>
      </w:pPr>
    </w:p>
    <w:p w14:paraId="12782B79" w14:textId="77777777" w:rsidR="00F319AD" w:rsidRPr="000E2A47" w:rsidRDefault="00F319AD" w:rsidP="00F319AD">
      <w:pPr>
        <w:pStyle w:val="Default"/>
        <w:jc w:val="both"/>
        <w:rPr>
          <w:rFonts w:ascii="Times New Roman" w:hAnsi="Times New Roman" w:cs="Times New Roman"/>
          <w:b/>
          <w:color w:val="auto"/>
          <w:sz w:val="20"/>
          <w:szCs w:val="20"/>
        </w:rPr>
      </w:pPr>
      <w:r w:rsidRPr="000E2A47">
        <w:rPr>
          <w:rFonts w:ascii="Times New Roman" w:hAnsi="Times New Roman" w:cs="Times New Roman"/>
          <w:b/>
          <w:color w:val="auto"/>
          <w:sz w:val="20"/>
          <w:szCs w:val="20"/>
        </w:rPr>
        <w:t>V. DISEÑO DEL LEVANTAMIENTO DE BASE Y DE PANEL DEL PROGRAMA SOCIAL</w:t>
      </w:r>
    </w:p>
    <w:p w14:paraId="27287B67" w14:textId="77777777" w:rsidR="00F319AD" w:rsidRPr="00301939" w:rsidRDefault="00F319AD" w:rsidP="00F319AD">
      <w:pPr>
        <w:pStyle w:val="Default"/>
        <w:jc w:val="both"/>
        <w:rPr>
          <w:rFonts w:ascii="Times New Roman" w:hAnsi="Times New Roman" w:cs="Times New Roman"/>
          <w:color w:val="auto"/>
          <w:sz w:val="20"/>
          <w:szCs w:val="20"/>
        </w:rPr>
      </w:pPr>
    </w:p>
    <w:p w14:paraId="5712EBF8" w14:textId="77777777" w:rsidR="00F319AD" w:rsidRPr="000E2A47" w:rsidRDefault="00F319AD" w:rsidP="00F319AD">
      <w:pPr>
        <w:pStyle w:val="Default"/>
        <w:jc w:val="both"/>
        <w:rPr>
          <w:rFonts w:ascii="Times New Roman" w:hAnsi="Times New Roman" w:cs="Times New Roman"/>
          <w:b/>
          <w:sz w:val="20"/>
          <w:szCs w:val="20"/>
        </w:rPr>
      </w:pPr>
      <w:r w:rsidRPr="000E2A47">
        <w:rPr>
          <w:rFonts w:ascii="Times New Roman" w:hAnsi="Times New Roman" w:cs="Times New Roman"/>
          <w:b/>
          <w:color w:val="auto"/>
          <w:sz w:val="20"/>
          <w:szCs w:val="20"/>
        </w:rPr>
        <w:t>V.1. Definición de Objetivos de Corto, Mediano y Largo Plazo del Programa Social</w:t>
      </w:r>
    </w:p>
    <w:p w14:paraId="0BF362DD" w14:textId="77777777" w:rsidR="00F319AD" w:rsidRPr="00301939" w:rsidRDefault="00F319AD" w:rsidP="00F319AD">
      <w:pPr>
        <w:pStyle w:val="Default"/>
        <w:jc w:val="both"/>
        <w:rPr>
          <w:rFonts w:ascii="Times New Roman" w:hAnsi="Times New Roman" w:cs="Times New Roman"/>
          <w:color w:val="auto"/>
          <w:sz w:val="20"/>
          <w:szCs w:val="20"/>
        </w:rPr>
      </w:pPr>
    </w:p>
    <w:tbl>
      <w:tblPr>
        <w:tblStyle w:val="Tablaconcuadrcula"/>
        <w:tblW w:w="0" w:type="auto"/>
        <w:tblInd w:w="108" w:type="dxa"/>
        <w:tblLook w:val="04A0" w:firstRow="1" w:lastRow="0" w:firstColumn="1" w:lastColumn="0" w:noHBand="0" w:noVBand="1"/>
      </w:tblPr>
      <w:tblGrid>
        <w:gridCol w:w="1134"/>
        <w:gridCol w:w="993"/>
        <w:gridCol w:w="2078"/>
        <w:gridCol w:w="2599"/>
        <w:gridCol w:w="2410"/>
        <w:gridCol w:w="851"/>
      </w:tblGrid>
      <w:tr w:rsidR="00F319AD" w:rsidRPr="00301939" w14:paraId="05956587" w14:textId="77777777" w:rsidTr="001401CF">
        <w:tc>
          <w:tcPr>
            <w:tcW w:w="1134" w:type="dxa"/>
            <w:vMerge w:val="restart"/>
            <w:vAlign w:val="center"/>
          </w:tcPr>
          <w:p w14:paraId="13245CA1" w14:textId="77777777" w:rsidR="00F319AD" w:rsidRPr="00301939" w:rsidRDefault="00F319AD" w:rsidP="0056722E">
            <w:pPr>
              <w:jc w:val="center"/>
              <w:rPr>
                <w:rFonts w:ascii="Times New Roman" w:hAnsi="Times New Roman" w:cs="Times New Roman"/>
                <w:b/>
              </w:rPr>
            </w:pPr>
            <w:r w:rsidRPr="00301939">
              <w:rPr>
                <w:rFonts w:ascii="Times New Roman" w:hAnsi="Times New Roman" w:cs="Times New Roman"/>
                <w:b/>
              </w:rPr>
              <w:t>Plazos</w:t>
            </w:r>
          </w:p>
        </w:tc>
        <w:tc>
          <w:tcPr>
            <w:tcW w:w="993" w:type="dxa"/>
            <w:vMerge w:val="restart"/>
            <w:vAlign w:val="center"/>
          </w:tcPr>
          <w:p w14:paraId="750243A2" w14:textId="77777777" w:rsidR="00F319AD" w:rsidRPr="00301939" w:rsidRDefault="00F319AD" w:rsidP="0056722E">
            <w:pPr>
              <w:jc w:val="center"/>
              <w:rPr>
                <w:rFonts w:ascii="Times New Roman" w:hAnsi="Times New Roman" w:cs="Times New Roman"/>
                <w:b/>
              </w:rPr>
            </w:pPr>
            <w:r w:rsidRPr="00301939">
              <w:rPr>
                <w:rFonts w:ascii="Times New Roman" w:hAnsi="Times New Roman" w:cs="Times New Roman"/>
                <w:b/>
              </w:rPr>
              <w:t>Periodo</w:t>
            </w:r>
          </w:p>
        </w:tc>
        <w:tc>
          <w:tcPr>
            <w:tcW w:w="7938" w:type="dxa"/>
            <w:gridSpan w:val="4"/>
            <w:vAlign w:val="center"/>
          </w:tcPr>
          <w:p w14:paraId="72E99210" w14:textId="77777777" w:rsidR="00F319AD" w:rsidRPr="00301939" w:rsidRDefault="00F319AD" w:rsidP="0056722E">
            <w:pPr>
              <w:jc w:val="center"/>
              <w:rPr>
                <w:rFonts w:ascii="Times New Roman" w:hAnsi="Times New Roman" w:cs="Times New Roman"/>
                <w:b/>
              </w:rPr>
            </w:pPr>
            <w:r w:rsidRPr="00301939">
              <w:rPr>
                <w:rFonts w:ascii="Times New Roman" w:hAnsi="Times New Roman" w:cs="Times New Roman"/>
                <w:b/>
              </w:rPr>
              <w:t>Efectos</w:t>
            </w:r>
          </w:p>
        </w:tc>
      </w:tr>
      <w:tr w:rsidR="00F319AD" w:rsidRPr="00301939" w14:paraId="0145C8A8" w14:textId="77777777" w:rsidTr="001401CF">
        <w:tc>
          <w:tcPr>
            <w:tcW w:w="1134" w:type="dxa"/>
            <w:vMerge/>
            <w:vAlign w:val="center"/>
          </w:tcPr>
          <w:p w14:paraId="4F64AD4E" w14:textId="77777777" w:rsidR="00F319AD" w:rsidRPr="00301939" w:rsidRDefault="00F319AD" w:rsidP="0056722E">
            <w:pPr>
              <w:jc w:val="center"/>
              <w:rPr>
                <w:rFonts w:ascii="Times New Roman" w:hAnsi="Times New Roman" w:cs="Times New Roman"/>
                <w:b/>
              </w:rPr>
            </w:pPr>
          </w:p>
        </w:tc>
        <w:tc>
          <w:tcPr>
            <w:tcW w:w="993" w:type="dxa"/>
            <w:vMerge/>
            <w:vAlign w:val="center"/>
          </w:tcPr>
          <w:p w14:paraId="64596B31" w14:textId="77777777" w:rsidR="00F319AD" w:rsidRPr="00301939" w:rsidRDefault="00F319AD" w:rsidP="0056722E">
            <w:pPr>
              <w:jc w:val="center"/>
              <w:rPr>
                <w:rFonts w:ascii="Times New Roman" w:hAnsi="Times New Roman" w:cs="Times New Roman"/>
                <w:b/>
              </w:rPr>
            </w:pPr>
          </w:p>
        </w:tc>
        <w:tc>
          <w:tcPr>
            <w:tcW w:w="2078" w:type="dxa"/>
            <w:vAlign w:val="center"/>
          </w:tcPr>
          <w:p w14:paraId="5572192E" w14:textId="77777777" w:rsidR="00F319AD" w:rsidRPr="00301939" w:rsidRDefault="00F319AD" w:rsidP="0056722E">
            <w:pPr>
              <w:jc w:val="center"/>
              <w:rPr>
                <w:rFonts w:ascii="Times New Roman" w:hAnsi="Times New Roman" w:cs="Times New Roman"/>
                <w:b/>
              </w:rPr>
            </w:pPr>
            <w:r w:rsidRPr="00301939">
              <w:rPr>
                <w:rFonts w:ascii="Times New Roman" w:hAnsi="Times New Roman" w:cs="Times New Roman"/>
                <w:b/>
              </w:rPr>
              <w:t>En el problema y/o derecho social atendido</w:t>
            </w:r>
          </w:p>
        </w:tc>
        <w:tc>
          <w:tcPr>
            <w:tcW w:w="2599" w:type="dxa"/>
            <w:vAlign w:val="center"/>
          </w:tcPr>
          <w:p w14:paraId="153CE682" w14:textId="77777777" w:rsidR="00F319AD" w:rsidRPr="00301939" w:rsidRDefault="00F319AD" w:rsidP="0056722E">
            <w:pPr>
              <w:jc w:val="center"/>
              <w:rPr>
                <w:rFonts w:ascii="Times New Roman" w:hAnsi="Times New Roman" w:cs="Times New Roman"/>
                <w:b/>
              </w:rPr>
            </w:pPr>
            <w:r w:rsidRPr="00301939">
              <w:rPr>
                <w:rFonts w:ascii="Times New Roman" w:hAnsi="Times New Roman" w:cs="Times New Roman"/>
                <w:b/>
              </w:rPr>
              <w:t>Sociales y Culturales</w:t>
            </w:r>
          </w:p>
        </w:tc>
        <w:tc>
          <w:tcPr>
            <w:tcW w:w="2410" w:type="dxa"/>
            <w:vAlign w:val="center"/>
          </w:tcPr>
          <w:p w14:paraId="5C63D92C" w14:textId="77777777" w:rsidR="00F319AD" w:rsidRPr="00301939" w:rsidRDefault="00F319AD" w:rsidP="0056722E">
            <w:pPr>
              <w:jc w:val="center"/>
              <w:rPr>
                <w:rFonts w:ascii="Times New Roman" w:hAnsi="Times New Roman" w:cs="Times New Roman"/>
                <w:b/>
              </w:rPr>
            </w:pPr>
            <w:r w:rsidRPr="00301939">
              <w:rPr>
                <w:rFonts w:ascii="Times New Roman" w:hAnsi="Times New Roman" w:cs="Times New Roman"/>
                <w:b/>
              </w:rPr>
              <w:t>Económicos</w:t>
            </w:r>
          </w:p>
        </w:tc>
        <w:tc>
          <w:tcPr>
            <w:tcW w:w="851" w:type="dxa"/>
            <w:vAlign w:val="center"/>
          </w:tcPr>
          <w:p w14:paraId="7D8F65EA" w14:textId="77777777" w:rsidR="00F319AD" w:rsidRPr="00301939" w:rsidRDefault="00F319AD" w:rsidP="0056722E">
            <w:pPr>
              <w:jc w:val="center"/>
              <w:rPr>
                <w:rFonts w:ascii="Times New Roman" w:hAnsi="Times New Roman" w:cs="Times New Roman"/>
                <w:b/>
              </w:rPr>
            </w:pPr>
            <w:r w:rsidRPr="00301939">
              <w:rPr>
                <w:rFonts w:ascii="Times New Roman" w:hAnsi="Times New Roman" w:cs="Times New Roman"/>
                <w:b/>
              </w:rPr>
              <w:t>Otros</w:t>
            </w:r>
          </w:p>
        </w:tc>
      </w:tr>
      <w:tr w:rsidR="00F319AD" w:rsidRPr="00301939" w14:paraId="6D6FB827" w14:textId="77777777" w:rsidTr="001401CF">
        <w:tc>
          <w:tcPr>
            <w:tcW w:w="1134" w:type="dxa"/>
          </w:tcPr>
          <w:p w14:paraId="6D2F983D"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Corto</w:t>
            </w:r>
          </w:p>
        </w:tc>
        <w:tc>
          <w:tcPr>
            <w:tcW w:w="993" w:type="dxa"/>
          </w:tcPr>
          <w:p w14:paraId="55F059BD"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1 año</w:t>
            </w:r>
          </w:p>
        </w:tc>
        <w:tc>
          <w:tcPr>
            <w:tcW w:w="2078" w:type="dxa"/>
          </w:tcPr>
          <w:p w14:paraId="00AF9D87"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Coadyuvar al derecho a la educación</w:t>
            </w:r>
          </w:p>
        </w:tc>
        <w:tc>
          <w:tcPr>
            <w:tcW w:w="2599" w:type="dxa"/>
            <w:vMerge w:val="restart"/>
          </w:tcPr>
          <w:p w14:paraId="6C3AECCD"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Acceso a la educación, cultura, deporte y sano esparcimiento</w:t>
            </w:r>
          </w:p>
        </w:tc>
        <w:tc>
          <w:tcPr>
            <w:tcW w:w="2410" w:type="dxa"/>
            <w:vMerge w:val="restart"/>
          </w:tcPr>
          <w:p w14:paraId="2B9B6D7C"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Apoyo económico al inicio de ciclo escolar que contribuya a disminuir los gastos familiares</w:t>
            </w:r>
          </w:p>
        </w:tc>
        <w:tc>
          <w:tcPr>
            <w:tcW w:w="851" w:type="dxa"/>
            <w:vMerge w:val="restart"/>
          </w:tcPr>
          <w:p w14:paraId="04C3FA8D" w14:textId="77777777" w:rsidR="00F319AD" w:rsidRPr="00301939" w:rsidRDefault="00F319AD" w:rsidP="00F319AD">
            <w:pPr>
              <w:jc w:val="both"/>
              <w:rPr>
                <w:rFonts w:ascii="Times New Roman" w:hAnsi="Times New Roman" w:cs="Times New Roman"/>
              </w:rPr>
            </w:pPr>
          </w:p>
        </w:tc>
      </w:tr>
      <w:tr w:rsidR="00F319AD" w:rsidRPr="00301939" w14:paraId="5EE84E8A" w14:textId="77777777" w:rsidTr="001401CF">
        <w:tc>
          <w:tcPr>
            <w:tcW w:w="1134" w:type="dxa"/>
          </w:tcPr>
          <w:p w14:paraId="71F8B490"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Mediano</w:t>
            </w:r>
          </w:p>
        </w:tc>
        <w:tc>
          <w:tcPr>
            <w:tcW w:w="993" w:type="dxa"/>
          </w:tcPr>
          <w:p w14:paraId="6D33F704"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2 años</w:t>
            </w:r>
          </w:p>
        </w:tc>
        <w:tc>
          <w:tcPr>
            <w:tcW w:w="2078" w:type="dxa"/>
          </w:tcPr>
          <w:p w14:paraId="7D983448"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Disminuir la deserción escolar en nivel secundaria por motivos económicos</w:t>
            </w:r>
          </w:p>
        </w:tc>
        <w:tc>
          <w:tcPr>
            <w:tcW w:w="2599" w:type="dxa"/>
            <w:vMerge/>
          </w:tcPr>
          <w:p w14:paraId="531ABAA5" w14:textId="77777777" w:rsidR="00F319AD" w:rsidRPr="00301939" w:rsidRDefault="00F319AD" w:rsidP="00F319AD">
            <w:pPr>
              <w:jc w:val="both"/>
              <w:rPr>
                <w:rFonts w:ascii="Times New Roman" w:hAnsi="Times New Roman" w:cs="Times New Roman"/>
              </w:rPr>
            </w:pPr>
          </w:p>
        </w:tc>
        <w:tc>
          <w:tcPr>
            <w:tcW w:w="2410" w:type="dxa"/>
            <w:vMerge/>
          </w:tcPr>
          <w:p w14:paraId="43773BF6" w14:textId="77777777" w:rsidR="00F319AD" w:rsidRPr="00301939" w:rsidRDefault="00F319AD" w:rsidP="00F319AD">
            <w:pPr>
              <w:jc w:val="both"/>
              <w:rPr>
                <w:rFonts w:ascii="Times New Roman" w:hAnsi="Times New Roman" w:cs="Times New Roman"/>
              </w:rPr>
            </w:pPr>
          </w:p>
        </w:tc>
        <w:tc>
          <w:tcPr>
            <w:tcW w:w="851" w:type="dxa"/>
            <w:vMerge/>
          </w:tcPr>
          <w:p w14:paraId="5044150C" w14:textId="77777777" w:rsidR="00F319AD" w:rsidRPr="00301939" w:rsidRDefault="00F319AD" w:rsidP="00F319AD">
            <w:pPr>
              <w:jc w:val="both"/>
              <w:rPr>
                <w:rFonts w:ascii="Times New Roman" w:hAnsi="Times New Roman" w:cs="Times New Roman"/>
              </w:rPr>
            </w:pPr>
          </w:p>
        </w:tc>
      </w:tr>
      <w:tr w:rsidR="00F319AD" w:rsidRPr="00301939" w14:paraId="3FBD5DF2" w14:textId="77777777" w:rsidTr="001401CF">
        <w:tc>
          <w:tcPr>
            <w:tcW w:w="1134" w:type="dxa"/>
          </w:tcPr>
          <w:p w14:paraId="1119F487"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Largo</w:t>
            </w:r>
          </w:p>
        </w:tc>
        <w:tc>
          <w:tcPr>
            <w:tcW w:w="993" w:type="dxa"/>
          </w:tcPr>
          <w:p w14:paraId="2BC6A434"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5 años</w:t>
            </w:r>
          </w:p>
        </w:tc>
        <w:tc>
          <w:tcPr>
            <w:tcW w:w="2078" w:type="dxa"/>
          </w:tcPr>
          <w:p w14:paraId="7E962B77" w14:textId="77777777" w:rsidR="00F319AD" w:rsidRPr="00301939" w:rsidRDefault="00F319AD" w:rsidP="00F319AD">
            <w:pPr>
              <w:jc w:val="both"/>
              <w:rPr>
                <w:rFonts w:ascii="Times New Roman" w:hAnsi="Times New Roman" w:cs="Times New Roman"/>
              </w:rPr>
            </w:pPr>
            <w:r w:rsidRPr="00301939">
              <w:rPr>
                <w:rFonts w:ascii="Times New Roman" w:hAnsi="Times New Roman" w:cs="Times New Roman"/>
              </w:rPr>
              <w:t>Evitar la deserción escolar en nivel secundaria por motivos económicos</w:t>
            </w:r>
          </w:p>
        </w:tc>
        <w:tc>
          <w:tcPr>
            <w:tcW w:w="2599" w:type="dxa"/>
            <w:vMerge/>
          </w:tcPr>
          <w:p w14:paraId="620E667F" w14:textId="77777777" w:rsidR="00F319AD" w:rsidRPr="00301939" w:rsidRDefault="00F319AD" w:rsidP="00F319AD">
            <w:pPr>
              <w:jc w:val="both"/>
              <w:rPr>
                <w:rFonts w:ascii="Times New Roman" w:hAnsi="Times New Roman" w:cs="Times New Roman"/>
              </w:rPr>
            </w:pPr>
          </w:p>
        </w:tc>
        <w:tc>
          <w:tcPr>
            <w:tcW w:w="2410" w:type="dxa"/>
            <w:vMerge/>
          </w:tcPr>
          <w:p w14:paraId="5D7EF020" w14:textId="77777777" w:rsidR="00F319AD" w:rsidRPr="00301939" w:rsidRDefault="00F319AD" w:rsidP="00F319AD">
            <w:pPr>
              <w:jc w:val="both"/>
              <w:rPr>
                <w:rFonts w:ascii="Times New Roman" w:hAnsi="Times New Roman" w:cs="Times New Roman"/>
              </w:rPr>
            </w:pPr>
          </w:p>
        </w:tc>
        <w:tc>
          <w:tcPr>
            <w:tcW w:w="851" w:type="dxa"/>
            <w:vMerge/>
          </w:tcPr>
          <w:p w14:paraId="69CEDB3B" w14:textId="77777777" w:rsidR="00F319AD" w:rsidRPr="00301939" w:rsidRDefault="00F319AD" w:rsidP="00F319AD">
            <w:pPr>
              <w:jc w:val="both"/>
              <w:rPr>
                <w:rFonts w:ascii="Times New Roman" w:hAnsi="Times New Roman" w:cs="Times New Roman"/>
              </w:rPr>
            </w:pPr>
          </w:p>
        </w:tc>
      </w:tr>
    </w:tbl>
    <w:p w14:paraId="5EC9DBE3" w14:textId="77777777" w:rsidR="00F319AD" w:rsidRPr="00926DFA" w:rsidRDefault="00F319AD" w:rsidP="00926DFA">
      <w:pPr>
        <w:autoSpaceDE w:val="0"/>
        <w:autoSpaceDN w:val="0"/>
        <w:adjustRightInd w:val="0"/>
        <w:spacing w:after="0" w:line="240" w:lineRule="auto"/>
        <w:jc w:val="both"/>
        <w:rPr>
          <w:rFonts w:ascii="Times New Roman" w:hAnsi="Times New Roman" w:cs="Times New Roman"/>
          <w:b/>
          <w:sz w:val="20"/>
          <w:szCs w:val="20"/>
        </w:rPr>
      </w:pPr>
    </w:p>
    <w:p w14:paraId="4E876839" w14:textId="77777777" w:rsidR="00F319AD" w:rsidRPr="00926DFA" w:rsidRDefault="00F319AD" w:rsidP="00926DFA">
      <w:pPr>
        <w:autoSpaceDE w:val="0"/>
        <w:autoSpaceDN w:val="0"/>
        <w:adjustRightInd w:val="0"/>
        <w:spacing w:after="0" w:line="240" w:lineRule="auto"/>
        <w:jc w:val="both"/>
        <w:rPr>
          <w:rFonts w:ascii="Times New Roman" w:hAnsi="Times New Roman" w:cs="Times New Roman"/>
          <w:b/>
          <w:sz w:val="20"/>
          <w:szCs w:val="20"/>
        </w:rPr>
      </w:pPr>
      <w:r w:rsidRPr="00926DFA">
        <w:rPr>
          <w:rFonts w:ascii="Times New Roman" w:hAnsi="Times New Roman" w:cs="Times New Roman"/>
          <w:b/>
          <w:sz w:val="20"/>
          <w:szCs w:val="20"/>
        </w:rPr>
        <w:t xml:space="preserve">V.2. Diseño Metodológico para la Construcción de la Línea Base y del Panel del Programa Social </w:t>
      </w:r>
    </w:p>
    <w:p w14:paraId="3BB63876" w14:textId="77777777" w:rsidR="00F319AD" w:rsidRPr="00926DFA" w:rsidRDefault="00F319AD" w:rsidP="00926DFA">
      <w:pPr>
        <w:autoSpaceDE w:val="0"/>
        <w:autoSpaceDN w:val="0"/>
        <w:adjustRightInd w:val="0"/>
        <w:spacing w:after="0" w:line="240" w:lineRule="auto"/>
        <w:jc w:val="both"/>
        <w:rPr>
          <w:rFonts w:ascii="Times New Roman" w:hAnsi="Times New Roman" w:cs="Times New Roman"/>
          <w:sz w:val="20"/>
          <w:szCs w:val="20"/>
        </w:rPr>
      </w:pPr>
    </w:p>
    <w:p w14:paraId="58A0D3F8" w14:textId="77777777" w:rsidR="00E555C0" w:rsidRPr="00926DFA" w:rsidRDefault="00E555C0" w:rsidP="00926DFA">
      <w:pPr>
        <w:spacing w:after="0" w:line="240" w:lineRule="auto"/>
        <w:jc w:val="both"/>
        <w:rPr>
          <w:rFonts w:ascii="Times New Roman" w:hAnsi="Times New Roman" w:cs="Times New Roman"/>
          <w:sz w:val="20"/>
          <w:szCs w:val="20"/>
        </w:rPr>
      </w:pPr>
      <w:r w:rsidRPr="00926DFA">
        <w:rPr>
          <w:rFonts w:ascii="Times New Roman" w:hAnsi="Times New Roman" w:cs="Times New Roman"/>
          <w:sz w:val="20"/>
          <w:szCs w:val="20"/>
        </w:rPr>
        <w:t xml:space="preserve">En la Evaluación Interna 2017, se establece la aplicación de una encuesta enfocada a medir el cumplimiento del objetivo general, la calidad del bien entregado, así como la eficiencia en la ejecución del programa. Para tal fin, se elegirán planteles educativos beneficiarios con base en las 5 zonas territoriales en las que se divide el territorio de la Delegación Tlalpan. Ya que esa muestra nos permitirá tener un panorama general por zona territorial y por nivel de marginalidad que permita evaluar el resultado del programa. </w:t>
      </w:r>
    </w:p>
    <w:p w14:paraId="2CF0A76A" w14:textId="77777777" w:rsidR="00926DFA" w:rsidRDefault="00926DFA" w:rsidP="00926DFA">
      <w:pPr>
        <w:spacing w:after="0" w:line="240" w:lineRule="auto"/>
        <w:jc w:val="both"/>
        <w:rPr>
          <w:rFonts w:ascii="Times New Roman" w:hAnsi="Times New Roman" w:cs="Times New Roman"/>
          <w:b/>
          <w:sz w:val="20"/>
          <w:szCs w:val="20"/>
        </w:rPr>
      </w:pPr>
    </w:p>
    <w:p w14:paraId="27534A94" w14:textId="77777777" w:rsidR="00F319AD" w:rsidRPr="00926DFA" w:rsidRDefault="00F319AD" w:rsidP="00926DFA">
      <w:pPr>
        <w:spacing w:after="0" w:line="240" w:lineRule="auto"/>
        <w:jc w:val="both"/>
        <w:rPr>
          <w:rFonts w:ascii="Times New Roman" w:hAnsi="Times New Roman" w:cs="Times New Roman"/>
          <w:b/>
          <w:sz w:val="20"/>
          <w:szCs w:val="20"/>
        </w:rPr>
      </w:pPr>
      <w:r w:rsidRPr="00926DFA">
        <w:rPr>
          <w:rFonts w:ascii="Times New Roman" w:hAnsi="Times New Roman" w:cs="Times New Roman"/>
          <w:b/>
          <w:sz w:val="20"/>
          <w:szCs w:val="20"/>
        </w:rPr>
        <w:t xml:space="preserve">V.3. Diseño del Instrumento para la Construcción de la Línea Base y del Panel </w:t>
      </w:r>
    </w:p>
    <w:p w14:paraId="4A25FB11" w14:textId="77777777" w:rsidR="001401CF" w:rsidRPr="00926DFA" w:rsidRDefault="001401CF" w:rsidP="00926DFA">
      <w:pPr>
        <w:spacing w:after="0" w:line="240" w:lineRule="auto"/>
        <w:jc w:val="both"/>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544"/>
        <w:gridCol w:w="6521"/>
      </w:tblGrid>
      <w:tr w:rsidR="00F319AD" w:rsidRPr="001401CF" w14:paraId="485D6FAA" w14:textId="77777777" w:rsidTr="00724F81">
        <w:tc>
          <w:tcPr>
            <w:tcW w:w="3544" w:type="dxa"/>
          </w:tcPr>
          <w:p w14:paraId="386590BD" w14:textId="77777777" w:rsidR="00F319AD" w:rsidRPr="00724F81" w:rsidRDefault="00F319AD" w:rsidP="00724F81">
            <w:pPr>
              <w:jc w:val="center"/>
              <w:rPr>
                <w:rFonts w:ascii="Times New Roman" w:hAnsi="Times New Roman" w:cs="Times New Roman"/>
                <w:b/>
              </w:rPr>
            </w:pPr>
            <w:r w:rsidRPr="00724F81">
              <w:rPr>
                <w:rFonts w:ascii="Times New Roman" w:hAnsi="Times New Roman" w:cs="Times New Roman"/>
                <w:b/>
              </w:rPr>
              <w:t>Categorías de Análisis</w:t>
            </w:r>
          </w:p>
        </w:tc>
        <w:tc>
          <w:tcPr>
            <w:tcW w:w="6521" w:type="dxa"/>
            <w:tcBorders>
              <w:bottom w:val="single" w:sz="4" w:space="0" w:color="auto"/>
            </w:tcBorders>
          </w:tcPr>
          <w:p w14:paraId="2B6E7A7A" w14:textId="77777777" w:rsidR="00F319AD" w:rsidRPr="00724F81" w:rsidRDefault="00F319AD" w:rsidP="00724F81">
            <w:pPr>
              <w:jc w:val="center"/>
              <w:rPr>
                <w:rFonts w:ascii="Times New Roman" w:hAnsi="Times New Roman" w:cs="Times New Roman"/>
                <w:b/>
              </w:rPr>
            </w:pPr>
            <w:r w:rsidRPr="00724F81">
              <w:rPr>
                <w:rFonts w:ascii="Times New Roman" w:hAnsi="Times New Roman" w:cs="Times New Roman"/>
                <w:b/>
              </w:rPr>
              <w:t>Reactivos de Instrumento</w:t>
            </w:r>
          </w:p>
        </w:tc>
      </w:tr>
      <w:tr w:rsidR="001401CF" w:rsidRPr="001401CF" w14:paraId="2E46D462" w14:textId="77777777" w:rsidTr="00724F81">
        <w:trPr>
          <w:trHeight w:val="167"/>
        </w:trPr>
        <w:tc>
          <w:tcPr>
            <w:tcW w:w="3544" w:type="dxa"/>
            <w:vMerge w:val="restart"/>
            <w:tcBorders>
              <w:right w:val="single" w:sz="4" w:space="0" w:color="auto"/>
            </w:tcBorders>
          </w:tcPr>
          <w:p w14:paraId="4391A253" w14:textId="77777777" w:rsidR="001401CF" w:rsidRPr="00724F81" w:rsidRDefault="001401CF" w:rsidP="00B8316A">
            <w:pPr>
              <w:jc w:val="both"/>
              <w:rPr>
                <w:rFonts w:ascii="Times New Roman" w:hAnsi="Times New Roman" w:cs="Times New Roman"/>
              </w:rPr>
            </w:pPr>
            <w:r w:rsidRPr="00724F81">
              <w:rPr>
                <w:rFonts w:ascii="Times New Roman" w:hAnsi="Times New Roman" w:cs="Times New Roman"/>
              </w:rPr>
              <w:t>Datos Generales del Beneficiario</w:t>
            </w:r>
          </w:p>
        </w:tc>
        <w:tc>
          <w:tcPr>
            <w:tcW w:w="6521" w:type="dxa"/>
            <w:tcBorders>
              <w:top w:val="single" w:sz="4" w:space="0" w:color="auto"/>
              <w:left w:val="single" w:sz="4" w:space="0" w:color="auto"/>
              <w:bottom w:val="nil"/>
              <w:right w:val="single" w:sz="4" w:space="0" w:color="auto"/>
            </w:tcBorders>
          </w:tcPr>
          <w:p w14:paraId="57C4A6FB" w14:textId="3C83615F" w:rsidR="001401CF" w:rsidRPr="001401CF" w:rsidRDefault="00724F81" w:rsidP="00724F81">
            <w:pPr>
              <w:spacing w:after="0" w:line="240" w:lineRule="auto"/>
              <w:jc w:val="both"/>
              <w:rPr>
                <w:rFonts w:ascii="Times New Roman" w:hAnsi="Times New Roman" w:cs="Times New Roman"/>
              </w:rPr>
            </w:pPr>
            <w:r>
              <w:rPr>
                <w:rFonts w:ascii="Times New Roman" w:hAnsi="Times New Roman" w:cs="Times New Roman"/>
              </w:rPr>
              <w:t>Gé</w:t>
            </w:r>
            <w:r w:rsidR="001401CF" w:rsidRPr="001401CF">
              <w:rPr>
                <w:rFonts w:ascii="Times New Roman" w:hAnsi="Times New Roman" w:cs="Times New Roman"/>
              </w:rPr>
              <w:t xml:space="preserve">nero </w:t>
            </w:r>
          </w:p>
        </w:tc>
      </w:tr>
      <w:tr w:rsidR="001401CF" w:rsidRPr="001401CF" w14:paraId="36906A55" w14:textId="77777777" w:rsidTr="00724F81">
        <w:trPr>
          <w:trHeight w:val="165"/>
        </w:trPr>
        <w:tc>
          <w:tcPr>
            <w:tcW w:w="3544" w:type="dxa"/>
            <w:vMerge/>
            <w:tcBorders>
              <w:right w:val="single" w:sz="4" w:space="0" w:color="auto"/>
            </w:tcBorders>
          </w:tcPr>
          <w:p w14:paraId="1254EAE9" w14:textId="77777777" w:rsidR="001401CF" w:rsidRPr="00724F81" w:rsidRDefault="001401CF"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5EC494E1" w14:textId="173B55AD" w:rsidR="001401CF" w:rsidRPr="001401CF" w:rsidRDefault="00724F81" w:rsidP="00724F81">
            <w:pPr>
              <w:spacing w:after="0" w:line="240" w:lineRule="auto"/>
              <w:jc w:val="both"/>
              <w:rPr>
                <w:rFonts w:ascii="Times New Roman" w:hAnsi="Times New Roman" w:cs="Times New Roman"/>
              </w:rPr>
            </w:pPr>
            <w:r w:rsidRPr="001401CF">
              <w:rPr>
                <w:rFonts w:ascii="Times New Roman" w:hAnsi="Times New Roman" w:cs="Times New Roman"/>
              </w:rPr>
              <w:t>Edad</w:t>
            </w:r>
          </w:p>
        </w:tc>
      </w:tr>
      <w:tr w:rsidR="001401CF" w:rsidRPr="001401CF" w14:paraId="34694FA8" w14:textId="77777777" w:rsidTr="00724F81">
        <w:trPr>
          <w:trHeight w:val="165"/>
        </w:trPr>
        <w:tc>
          <w:tcPr>
            <w:tcW w:w="3544" w:type="dxa"/>
            <w:vMerge/>
            <w:tcBorders>
              <w:right w:val="single" w:sz="4" w:space="0" w:color="auto"/>
            </w:tcBorders>
          </w:tcPr>
          <w:p w14:paraId="5D4C1C9D" w14:textId="77777777" w:rsidR="001401CF" w:rsidRPr="00724F81" w:rsidRDefault="001401CF"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4BF295CA" w14:textId="5A52915B" w:rsidR="001401CF" w:rsidRPr="001401CF" w:rsidRDefault="00724F81" w:rsidP="00E61030">
            <w:pPr>
              <w:spacing w:after="0" w:line="240" w:lineRule="auto"/>
              <w:jc w:val="both"/>
              <w:rPr>
                <w:rFonts w:ascii="Times New Roman" w:hAnsi="Times New Roman" w:cs="Times New Roman"/>
              </w:rPr>
            </w:pPr>
            <w:r>
              <w:rPr>
                <w:rFonts w:ascii="Times New Roman" w:hAnsi="Times New Roman" w:cs="Times New Roman"/>
              </w:rPr>
              <w:t>Zona Territorial</w:t>
            </w:r>
          </w:p>
        </w:tc>
      </w:tr>
      <w:tr w:rsidR="001401CF" w:rsidRPr="001401CF" w14:paraId="58CB8E7B" w14:textId="77777777" w:rsidTr="00724F81">
        <w:trPr>
          <w:trHeight w:val="165"/>
        </w:trPr>
        <w:tc>
          <w:tcPr>
            <w:tcW w:w="3544" w:type="dxa"/>
            <w:vMerge/>
            <w:tcBorders>
              <w:right w:val="single" w:sz="4" w:space="0" w:color="auto"/>
            </w:tcBorders>
          </w:tcPr>
          <w:p w14:paraId="4721C1BD" w14:textId="77777777" w:rsidR="001401CF" w:rsidRPr="00724F81" w:rsidRDefault="001401CF"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7512441A" w14:textId="2C9F4326" w:rsidR="001401CF" w:rsidRPr="001401CF" w:rsidRDefault="00724F81" w:rsidP="00E61030">
            <w:pPr>
              <w:spacing w:after="0" w:line="240" w:lineRule="auto"/>
              <w:jc w:val="both"/>
              <w:rPr>
                <w:rFonts w:ascii="Times New Roman" w:hAnsi="Times New Roman" w:cs="Times New Roman"/>
              </w:rPr>
            </w:pPr>
            <w:r>
              <w:rPr>
                <w:rFonts w:ascii="Times New Roman" w:hAnsi="Times New Roman" w:cs="Times New Roman"/>
              </w:rPr>
              <w:t>Escuela</w:t>
            </w:r>
          </w:p>
        </w:tc>
      </w:tr>
      <w:tr w:rsidR="001401CF" w:rsidRPr="001401CF" w14:paraId="7F251168" w14:textId="77777777" w:rsidTr="00724F81">
        <w:trPr>
          <w:trHeight w:val="165"/>
        </w:trPr>
        <w:tc>
          <w:tcPr>
            <w:tcW w:w="3544" w:type="dxa"/>
            <w:vMerge/>
            <w:tcBorders>
              <w:right w:val="single" w:sz="4" w:space="0" w:color="auto"/>
            </w:tcBorders>
          </w:tcPr>
          <w:p w14:paraId="1425FA66" w14:textId="77777777" w:rsidR="001401CF" w:rsidRPr="00724F81" w:rsidRDefault="001401CF" w:rsidP="00B8316A">
            <w:pPr>
              <w:jc w:val="both"/>
              <w:rPr>
                <w:rFonts w:ascii="Times New Roman" w:hAnsi="Times New Roman" w:cs="Times New Roman"/>
              </w:rPr>
            </w:pPr>
          </w:p>
        </w:tc>
        <w:tc>
          <w:tcPr>
            <w:tcW w:w="6521" w:type="dxa"/>
            <w:tcBorders>
              <w:top w:val="nil"/>
              <w:left w:val="single" w:sz="4" w:space="0" w:color="auto"/>
              <w:bottom w:val="single" w:sz="4" w:space="0" w:color="auto"/>
              <w:right w:val="single" w:sz="4" w:space="0" w:color="auto"/>
            </w:tcBorders>
          </w:tcPr>
          <w:p w14:paraId="1003DC3F" w14:textId="3B324A93" w:rsidR="001401CF" w:rsidRPr="001401CF" w:rsidRDefault="001401CF" w:rsidP="00E61030">
            <w:pPr>
              <w:spacing w:after="0" w:line="240" w:lineRule="auto"/>
              <w:jc w:val="both"/>
              <w:rPr>
                <w:rFonts w:ascii="Times New Roman" w:hAnsi="Times New Roman" w:cs="Times New Roman"/>
              </w:rPr>
            </w:pPr>
            <w:r w:rsidRPr="001401CF">
              <w:rPr>
                <w:rFonts w:ascii="Times New Roman" w:hAnsi="Times New Roman" w:cs="Times New Roman"/>
              </w:rPr>
              <w:t>Turno</w:t>
            </w:r>
          </w:p>
        </w:tc>
      </w:tr>
      <w:tr w:rsidR="00724F81" w:rsidRPr="001401CF" w14:paraId="6B25A5E6" w14:textId="77777777" w:rsidTr="00724F81">
        <w:trPr>
          <w:trHeight w:val="272"/>
        </w:trPr>
        <w:tc>
          <w:tcPr>
            <w:tcW w:w="3544" w:type="dxa"/>
            <w:vMerge w:val="restart"/>
            <w:tcBorders>
              <w:right w:val="single" w:sz="4" w:space="0" w:color="auto"/>
            </w:tcBorders>
          </w:tcPr>
          <w:p w14:paraId="6E4E8E56" w14:textId="77777777" w:rsidR="00724F81" w:rsidRPr="00724F81" w:rsidRDefault="00724F81" w:rsidP="00B8316A">
            <w:pPr>
              <w:jc w:val="both"/>
              <w:rPr>
                <w:rFonts w:ascii="Times New Roman" w:hAnsi="Times New Roman" w:cs="Times New Roman"/>
              </w:rPr>
            </w:pPr>
            <w:r w:rsidRPr="00724F81">
              <w:rPr>
                <w:rFonts w:ascii="Times New Roman" w:hAnsi="Times New Roman" w:cs="Times New Roman"/>
              </w:rPr>
              <w:t>Datos de Incorporación al Programa</w:t>
            </w:r>
          </w:p>
        </w:tc>
        <w:tc>
          <w:tcPr>
            <w:tcW w:w="6521" w:type="dxa"/>
            <w:tcBorders>
              <w:top w:val="single" w:sz="4" w:space="0" w:color="auto"/>
              <w:left w:val="single" w:sz="4" w:space="0" w:color="auto"/>
              <w:bottom w:val="nil"/>
              <w:right w:val="single" w:sz="4" w:space="0" w:color="auto"/>
            </w:tcBorders>
          </w:tcPr>
          <w:p w14:paraId="74152B28" w14:textId="2C8C1B5F" w:rsidR="00724F81" w:rsidRPr="001401CF" w:rsidRDefault="00724F81" w:rsidP="00724F81">
            <w:pPr>
              <w:spacing w:after="0"/>
              <w:jc w:val="both"/>
              <w:rPr>
                <w:rFonts w:ascii="Times New Roman" w:hAnsi="Times New Roman" w:cs="Times New Roman"/>
              </w:rPr>
            </w:pPr>
            <w:r w:rsidRPr="001401CF">
              <w:rPr>
                <w:rFonts w:ascii="Times New Roman" w:hAnsi="Times New Roman" w:cs="Times New Roman"/>
              </w:rPr>
              <w:t>¿Cuál fue el mecanismo a través del cual se enteró del programa?</w:t>
            </w:r>
          </w:p>
        </w:tc>
      </w:tr>
      <w:tr w:rsidR="00724F81" w:rsidRPr="001401CF" w14:paraId="1AF98E30" w14:textId="77777777" w:rsidTr="00724F81">
        <w:trPr>
          <w:trHeight w:val="271"/>
        </w:trPr>
        <w:tc>
          <w:tcPr>
            <w:tcW w:w="3544" w:type="dxa"/>
            <w:vMerge/>
            <w:tcBorders>
              <w:right w:val="single" w:sz="4" w:space="0" w:color="auto"/>
            </w:tcBorders>
          </w:tcPr>
          <w:p w14:paraId="360C5193"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11A25091" w14:textId="35A59684"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En cuanto a los requisitos de</w:t>
            </w:r>
            <w:r>
              <w:rPr>
                <w:rFonts w:ascii="Times New Roman" w:hAnsi="Times New Roman" w:cs="Times New Roman"/>
              </w:rPr>
              <w:t xml:space="preserve"> acceso, ¿Fueron los correctos?</w:t>
            </w:r>
          </w:p>
        </w:tc>
      </w:tr>
      <w:tr w:rsidR="00724F81" w:rsidRPr="001401CF" w14:paraId="578B35D4" w14:textId="77777777" w:rsidTr="00724F81">
        <w:trPr>
          <w:trHeight w:val="271"/>
        </w:trPr>
        <w:tc>
          <w:tcPr>
            <w:tcW w:w="3544" w:type="dxa"/>
            <w:vMerge/>
            <w:tcBorders>
              <w:right w:val="single" w:sz="4" w:space="0" w:color="auto"/>
            </w:tcBorders>
          </w:tcPr>
          <w:p w14:paraId="72D09429"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46D0E919" w14:textId="45A902A3"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¿Considera importante el papel que fungieron las Mesas Directivas como vínculos entre los padres de familia y el programa social?</w:t>
            </w:r>
          </w:p>
        </w:tc>
      </w:tr>
      <w:tr w:rsidR="00724F81" w:rsidRPr="001401CF" w14:paraId="0997FB50" w14:textId="77777777" w:rsidTr="00724F81">
        <w:trPr>
          <w:trHeight w:val="271"/>
        </w:trPr>
        <w:tc>
          <w:tcPr>
            <w:tcW w:w="3544" w:type="dxa"/>
            <w:vMerge/>
            <w:tcBorders>
              <w:right w:val="single" w:sz="4" w:space="0" w:color="auto"/>
            </w:tcBorders>
          </w:tcPr>
          <w:p w14:paraId="129CE660"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single" w:sz="4" w:space="0" w:color="auto"/>
              <w:right w:val="single" w:sz="4" w:space="0" w:color="auto"/>
            </w:tcBorders>
          </w:tcPr>
          <w:p w14:paraId="283EBAFB" w14:textId="30F33C32" w:rsidR="00724F81" w:rsidRPr="001401CF" w:rsidRDefault="00724F81" w:rsidP="00E61030">
            <w:pPr>
              <w:spacing w:after="0"/>
              <w:jc w:val="both"/>
              <w:rPr>
                <w:rFonts w:ascii="Times New Roman" w:hAnsi="Times New Roman" w:cs="Times New Roman"/>
              </w:rPr>
            </w:pPr>
            <w:r>
              <w:rPr>
                <w:rFonts w:ascii="Times New Roman" w:hAnsi="Times New Roman" w:cs="Times New Roman"/>
              </w:rPr>
              <w:t>S</w:t>
            </w:r>
            <w:r w:rsidRPr="001401CF">
              <w:rPr>
                <w:rFonts w:ascii="Times New Roman" w:hAnsi="Times New Roman" w:cs="Times New Roman"/>
              </w:rPr>
              <w:t>í_       No_       ¿Por qué?_________________________</w:t>
            </w:r>
          </w:p>
        </w:tc>
      </w:tr>
      <w:tr w:rsidR="00724F81" w:rsidRPr="001401CF" w14:paraId="63CAD7CF" w14:textId="77777777" w:rsidTr="00724F81">
        <w:trPr>
          <w:trHeight w:val="287"/>
        </w:trPr>
        <w:tc>
          <w:tcPr>
            <w:tcW w:w="3544" w:type="dxa"/>
            <w:vMerge w:val="restart"/>
            <w:tcBorders>
              <w:right w:val="single" w:sz="4" w:space="0" w:color="auto"/>
            </w:tcBorders>
          </w:tcPr>
          <w:p w14:paraId="1E5A58E0" w14:textId="77777777" w:rsidR="00724F81" w:rsidRPr="00724F81" w:rsidRDefault="00724F81" w:rsidP="00B8316A">
            <w:pPr>
              <w:jc w:val="both"/>
              <w:rPr>
                <w:rFonts w:ascii="Times New Roman" w:hAnsi="Times New Roman" w:cs="Times New Roman"/>
              </w:rPr>
            </w:pPr>
            <w:r w:rsidRPr="00724F81">
              <w:rPr>
                <w:rFonts w:ascii="Times New Roman" w:hAnsi="Times New Roman" w:cs="Times New Roman"/>
              </w:rPr>
              <w:t>Percepción del Desempeño del Programa</w:t>
            </w:r>
          </w:p>
        </w:tc>
        <w:tc>
          <w:tcPr>
            <w:tcW w:w="6521" w:type="dxa"/>
            <w:tcBorders>
              <w:top w:val="single" w:sz="4" w:space="0" w:color="auto"/>
              <w:left w:val="single" w:sz="4" w:space="0" w:color="auto"/>
              <w:bottom w:val="nil"/>
              <w:right w:val="single" w:sz="4" w:space="0" w:color="auto"/>
            </w:tcBorders>
          </w:tcPr>
          <w:p w14:paraId="77A3D90E" w14:textId="681BED5D" w:rsidR="00724F81" w:rsidRPr="001401CF" w:rsidRDefault="00724F81" w:rsidP="00724F81">
            <w:pPr>
              <w:spacing w:after="0"/>
              <w:jc w:val="both"/>
              <w:rPr>
                <w:rFonts w:ascii="Times New Roman" w:hAnsi="Times New Roman" w:cs="Times New Roman"/>
              </w:rPr>
            </w:pPr>
            <w:r w:rsidRPr="001401CF">
              <w:rPr>
                <w:rFonts w:ascii="Times New Roman" w:hAnsi="Times New Roman" w:cs="Times New Roman"/>
              </w:rPr>
              <w:t>La información que recibió por parte de la Dirección de Educación, ¿fue la correcta?</w:t>
            </w:r>
          </w:p>
        </w:tc>
      </w:tr>
      <w:tr w:rsidR="00724F81" w:rsidRPr="001401CF" w14:paraId="79D70C74" w14:textId="77777777" w:rsidTr="00724F81">
        <w:trPr>
          <w:trHeight w:val="284"/>
        </w:trPr>
        <w:tc>
          <w:tcPr>
            <w:tcW w:w="3544" w:type="dxa"/>
            <w:vMerge/>
            <w:tcBorders>
              <w:right w:val="single" w:sz="4" w:space="0" w:color="auto"/>
            </w:tcBorders>
          </w:tcPr>
          <w:p w14:paraId="237AF69B"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3F534DA8" w14:textId="1D8D5AF0"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Sí_       No_       ¿Po</w:t>
            </w:r>
            <w:r>
              <w:rPr>
                <w:rFonts w:ascii="Times New Roman" w:hAnsi="Times New Roman" w:cs="Times New Roman"/>
              </w:rPr>
              <w:t>r qué?_________________________</w:t>
            </w:r>
          </w:p>
        </w:tc>
      </w:tr>
      <w:tr w:rsidR="00724F81" w:rsidRPr="001401CF" w14:paraId="322DD4C3" w14:textId="77777777" w:rsidTr="00724F81">
        <w:trPr>
          <w:trHeight w:val="284"/>
        </w:trPr>
        <w:tc>
          <w:tcPr>
            <w:tcW w:w="3544" w:type="dxa"/>
            <w:vMerge/>
            <w:tcBorders>
              <w:right w:val="single" w:sz="4" w:space="0" w:color="auto"/>
            </w:tcBorders>
          </w:tcPr>
          <w:p w14:paraId="4A05C9F5"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5B2193BE" w14:textId="6A49F9C1"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 xml:space="preserve">En una escala del 1 al 10 en donde 1 es pésimo y 10 es excelente, ¿cómo fue el trato que recibió por parte de </w:t>
            </w:r>
            <w:r>
              <w:rPr>
                <w:rFonts w:ascii="Times New Roman" w:hAnsi="Times New Roman" w:cs="Times New Roman"/>
              </w:rPr>
              <w:t>la Dirección de Educación?</w:t>
            </w:r>
          </w:p>
        </w:tc>
      </w:tr>
      <w:tr w:rsidR="00724F81" w:rsidRPr="001401CF" w14:paraId="3771FDB6" w14:textId="77777777" w:rsidTr="00724F81">
        <w:trPr>
          <w:trHeight w:val="284"/>
        </w:trPr>
        <w:tc>
          <w:tcPr>
            <w:tcW w:w="3544" w:type="dxa"/>
            <w:vMerge/>
            <w:tcBorders>
              <w:right w:val="single" w:sz="4" w:space="0" w:color="auto"/>
            </w:tcBorders>
          </w:tcPr>
          <w:p w14:paraId="23481688"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single" w:sz="4" w:space="0" w:color="auto"/>
              <w:right w:val="single" w:sz="4" w:space="0" w:color="auto"/>
            </w:tcBorders>
          </w:tcPr>
          <w:p w14:paraId="1F952325" w14:textId="16518894"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1_  2_  3_  4_  5_  6_  7_  8_  9_  10_</w:t>
            </w:r>
          </w:p>
        </w:tc>
      </w:tr>
      <w:tr w:rsidR="00724F81" w:rsidRPr="001401CF" w14:paraId="788755DE" w14:textId="77777777" w:rsidTr="00724F81">
        <w:trPr>
          <w:trHeight w:val="287"/>
        </w:trPr>
        <w:tc>
          <w:tcPr>
            <w:tcW w:w="3544" w:type="dxa"/>
            <w:vMerge w:val="restart"/>
            <w:tcBorders>
              <w:right w:val="single" w:sz="4" w:space="0" w:color="auto"/>
            </w:tcBorders>
          </w:tcPr>
          <w:p w14:paraId="77C6056D" w14:textId="77777777" w:rsidR="00724F81" w:rsidRPr="00724F81" w:rsidRDefault="00724F81" w:rsidP="00B8316A">
            <w:pPr>
              <w:jc w:val="both"/>
              <w:rPr>
                <w:rFonts w:ascii="Times New Roman" w:hAnsi="Times New Roman" w:cs="Times New Roman"/>
              </w:rPr>
            </w:pPr>
            <w:r w:rsidRPr="00724F81">
              <w:rPr>
                <w:rFonts w:ascii="Times New Roman" w:hAnsi="Times New Roman" w:cs="Times New Roman"/>
              </w:rPr>
              <w:t>Cumplimiento del objetivo del programa</w:t>
            </w:r>
          </w:p>
        </w:tc>
        <w:tc>
          <w:tcPr>
            <w:tcW w:w="6521" w:type="dxa"/>
            <w:tcBorders>
              <w:top w:val="single" w:sz="4" w:space="0" w:color="auto"/>
              <w:left w:val="single" w:sz="4" w:space="0" w:color="auto"/>
              <w:bottom w:val="nil"/>
              <w:right w:val="single" w:sz="4" w:space="0" w:color="auto"/>
            </w:tcBorders>
          </w:tcPr>
          <w:p w14:paraId="26D29ABF" w14:textId="472F27AD" w:rsidR="00724F81" w:rsidRPr="001401CF" w:rsidRDefault="00724F81" w:rsidP="00724F81">
            <w:pPr>
              <w:spacing w:after="0"/>
              <w:jc w:val="both"/>
              <w:rPr>
                <w:rFonts w:ascii="Times New Roman" w:hAnsi="Times New Roman" w:cs="Times New Roman"/>
              </w:rPr>
            </w:pPr>
            <w:r w:rsidRPr="001401CF">
              <w:rPr>
                <w:rFonts w:ascii="Times New Roman" w:hAnsi="Times New Roman" w:cs="Times New Roman"/>
              </w:rPr>
              <w:t>El apoyo económico, ¿contr</w:t>
            </w:r>
            <w:r>
              <w:rPr>
                <w:rFonts w:ascii="Times New Roman" w:hAnsi="Times New Roman" w:cs="Times New Roman"/>
              </w:rPr>
              <w:t>ibuye con la economía familiar?</w:t>
            </w:r>
          </w:p>
        </w:tc>
      </w:tr>
      <w:tr w:rsidR="00724F81" w:rsidRPr="001401CF" w14:paraId="6478B211" w14:textId="77777777" w:rsidTr="00724F81">
        <w:trPr>
          <w:trHeight w:val="284"/>
        </w:trPr>
        <w:tc>
          <w:tcPr>
            <w:tcW w:w="3544" w:type="dxa"/>
            <w:vMerge/>
            <w:tcBorders>
              <w:right w:val="single" w:sz="4" w:space="0" w:color="auto"/>
            </w:tcBorders>
          </w:tcPr>
          <w:p w14:paraId="609F36D8"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5707E212" w14:textId="5992D539"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Sí_       No_       ¿Po</w:t>
            </w:r>
            <w:r>
              <w:rPr>
                <w:rFonts w:ascii="Times New Roman" w:hAnsi="Times New Roman" w:cs="Times New Roman"/>
              </w:rPr>
              <w:t>r qué?_________________________</w:t>
            </w:r>
          </w:p>
        </w:tc>
      </w:tr>
      <w:tr w:rsidR="00724F81" w:rsidRPr="001401CF" w14:paraId="3EF82320" w14:textId="77777777" w:rsidTr="00724F81">
        <w:trPr>
          <w:trHeight w:val="284"/>
        </w:trPr>
        <w:tc>
          <w:tcPr>
            <w:tcW w:w="3544" w:type="dxa"/>
            <w:vMerge/>
            <w:tcBorders>
              <w:right w:val="single" w:sz="4" w:space="0" w:color="auto"/>
            </w:tcBorders>
          </w:tcPr>
          <w:p w14:paraId="055414BD"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nil"/>
              <w:right w:val="single" w:sz="4" w:space="0" w:color="auto"/>
            </w:tcBorders>
          </w:tcPr>
          <w:p w14:paraId="05AC52FB" w14:textId="728156C6"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En una escala del 1 al 10 en donde 1 es pésimo y 10 es excelente, ¿Cuál es su nivel de satisfacción con el Programa?</w:t>
            </w:r>
          </w:p>
        </w:tc>
      </w:tr>
      <w:tr w:rsidR="00724F81" w:rsidRPr="001401CF" w14:paraId="3FD42FD0" w14:textId="77777777" w:rsidTr="00724F81">
        <w:trPr>
          <w:trHeight w:val="284"/>
        </w:trPr>
        <w:tc>
          <w:tcPr>
            <w:tcW w:w="3544" w:type="dxa"/>
            <w:vMerge/>
            <w:tcBorders>
              <w:right w:val="single" w:sz="4" w:space="0" w:color="auto"/>
            </w:tcBorders>
          </w:tcPr>
          <w:p w14:paraId="50686874" w14:textId="77777777" w:rsidR="00724F81" w:rsidRPr="00724F81" w:rsidRDefault="00724F81" w:rsidP="00B8316A">
            <w:pPr>
              <w:jc w:val="both"/>
              <w:rPr>
                <w:rFonts w:ascii="Times New Roman" w:hAnsi="Times New Roman" w:cs="Times New Roman"/>
              </w:rPr>
            </w:pPr>
          </w:p>
        </w:tc>
        <w:tc>
          <w:tcPr>
            <w:tcW w:w="6521" w:type="dxa"/>
            <w:tcBorders>
              <w:top w:val="nil"/>
              <w:left w:val="single" w:sz="4" w:space="0" w:color="auto"/>
              <w:bottom w:val="single" w:sz="4" w:space="0" w:color="auto"/>
              <w:right w:val="single" w:sz="4" w:space="0" w:color="auto"/>
            </w:tcBorders>
          </w:tcPr>
          <w:p w14:paraId="507BFE36" w14:textId="22B6EED9" w:rsidR="00724F81" w:rsidRPr="001401CF" w:rsidRDefault="00724F81" w:rsidP="00E61030">
            <w:pPr>
              <w:spacing w:after="0"/>
              <w:jc w:val="both"/>
              <w:rPr>
                <w:rFonts w:ascii="Times New Roman" w:hAnsi="Times New Roman" w:cs="Times New Roman"/>
              </w:rPr>
            </w:pPr>
            <w:r w:rsidRPr="001401CF">
              <w:rPr>
                <w:rFonts w:ascii="Times New Roman" w:hAnsi="Times New Roman" w:cs="Times New Roman"/>
              </w:rPr>
              <w:t>1_  2_  3_  4_  5_  6_  7_  8_  9_  10_</w:t>
            </w:r>
          </w:p>
        </w:tc>
      </w:tr>
    </w:tbl>
    <w:p w14:paraId="7AF62699" w14:textId="77777777" w:rsidR="00926DFA" w:rsidRPr="00724F81" w:rsidRDefault="00926DFA" w:rsidP="00926DFA">
      <w:pPr>
        <w:spacing w:after="0" w:line="240" w:lineRule="auto"/>
        <w:jc w:val="both"/>
        <w:rPr>
          <w:rFonts w:ascii="Times New Roman" w:hAnsi="Times New Roman" w:cs="Times New Roman"/>
          <w:sz w:val="20"/>
          <w:szCs w:val="20"/>
        </w:rPr>
      </w:pPr>
    </w:p>
    <w:p w14:paraId="697339E3" w14:textId="77777777" w:rsidR="00DF2491" w:rsidRPr="00724F81" w:rsidRDefault="00DF2491" w:rsidP="00926DFA">
      <w:pPr>
        <w:spacing w:after="0" w:line="240" w:lineRule="auto"/>
        <w:jc w:val="both"/>
        <w:rPr>
          <w:rFonts w:ascii="Times New Roman" w:hAnsi="Times New Roman" w:cs="Times New Roman"/>
          <w:b/>
          <w:sz w:val="20"/>
          <w:szCs w:val="20"/>
        </w:rPr>
      </w:pPr>
      <w:r w:rsidRPr="00724F81">
        <w:rPr>
          <w:rFonts w:ascii="Times New Roman" w:hAnsi="Times New Roman" w:cs="Times New Roman"/>
          <w:b/>
          <w:sz w:val="20"/>
          <w:szCs w:val="20"/>
        </w:rPr>
        <w:t>V.4. Método de Aplicación del Instrumento</w:t>
      </w:r>
    </w:p>
    <w:p w14:paraId="0480B4A7" w14:textId="77777777" w:rsidR="00DF2491" w:rsidRPr="00724F81" w:rsidRDefault="00DF2491" w:rsidP="00926DFA">
      <w:pPr>
        <w:spacing w:after="0" w:line="240" w:lineRule="auto"/>
        <w:jc w:val="both"/>
        <w:rPr>
          <w:rFonts w:ascii="Times New Roman" w:hAnsi="Times New Roman" w:cs="Times New Roman"/>
          <w:sz w:val="20"/>
          <w:szCs w:val="20"/>
        </w:rPr>
      </w:pPr>
    </w:p>
    <w:p w14:paraId="589F0F75" w14:textId="77777777" w:rsidR="008777A7" w:rsidRPr="00724F81" w:rsidRDefault="008777A7" w:rsidP="00926DFA">
      <w:pPr>
        <w:spacing w:after="0" w:line="240" w:lineRule="auto"/>
        <w:jc w:val="both"/>
        <w:rPr>
          <w:rFonts w:ascii="Times New Roman" w:hAnsi="Times New Roman" w:cs="Times New Roman"/>
          <w:sz w:val="20"/>
          <w:szCs w:val="20"/>
        </w:rPr>
      </w:pPr>
      <w:r w:rsidRPr="00724F81">
        <w:rPr>
          <w:rFonts w:ascii="Times New Roman" w:hAnsi="Times New Roman" w:cs="Times New Roman"/>
          <w:sz w:val="20"/>
          <w:szCs w:val="20"/>
        </w:rPr>
        <w:t>Para el Programa Apoyo Económico para Inicio de Ciclo Escolar en Secundarias Tlalpan 2016, se levantarán encuestas de percepción entre los beneficiarios del programa, para el levantamiento de la muestra, se tomará en cuenta la siguiente información:</w:t>
      </w:r>
    </w:p>
    <w:p w14:paraId="6920DC75" w14:textId="77777777" w:rsidR="008777A7" w:rsidRPr="00724F81" w:rsidRDefault="008777A7" w:rsidP="00926DFA">
      <w:pPr>
        <w:spacing w:after="0" w:line="240" w:lineRule="auto"/>
        <w:jc w:val="both"/>
        <w:rPr>
          <w:rFonts w:ascii="Times New Roman" w:hAnsi="Times New Roman" w:cs="Times New Roman"/>
          <w:sz w:val="20"/>
          <w:szCs w:val="20"/>
        </w:rPr>
      </w:pPr>
      <w:r w:rsidRPr="00724F81">
        <w:rPr>
          <w:rFonts w:ascii="Times New Roman" w:hAnsi="Times New Roman" w:cs="Times New Roman"/>
          <w:sz w:val="20"/>
          <w:szCs w:val="20"/>
        </w:rPr>
        <w:t xml:space="preserve">*Padrón de planteles: Relación de las 42 escuelas secundarias públicas de Tlalpan cuyos alumnos fueron beneficiarios de la entrega del apoyo económico para inicio del ciclo escolar </w:t>
      </w:r>
    </w:p>
    <w:p w14:paraId="2CB6765B" w14:textId="77777777" w:rsidR="008777A7" w:rsidRPr="00724F81" w:rsidRDefault="008777A7" w:rsidP="00926DFA">
      <w:pPr>
        <w:spacing w:after="0" w:line="240" w:lineRule="auto"/>
        <w:jc w:val="both"/>
        <w:rPr>
          <w:rFonts w:ascii="Times New Roman" w:hAnsi="Times New Roman" w:cs="Times New Roman"/>
          <w:sz w:val="20"/>
          <w:szCs w:val="20"/>
        </w:rPr>
      </w:pPr>
      <w:r w:rsidRPr="00724F81">
        <w:rPr>
          <w:rFonts w:ascii="Times New Roman" w:hAnsi="Times New Roman" w:cs="Times New Roman"/>
          <w:sz w:val="20"/>
          <w:szCs w:val="20"/>
        </w:rPr>
        <w:t>*Padrón muestra: 15 Planteles representativos de las 5 zonas territoriales de la demarcación. Dichos planteles serán seleccionados con base en la matrícula total, así como el nivel de marginalidad en la que se encuentran ubicados.</w:t>
      </w:r>
    </w:p>
    <w:p w14:paraId="6EE75294" w14:textId="77777777" w:rsidR="008777A7" w:rsidRPr="00724F81" w:rsidRDefault="008777A7" w:rsidP="00926DFA">
      <w:pPr>
        <w:spacing w:after="0" w:line="240" w:lineRule="auto"/>
        <w:jc w:val="both"/>
        <w:rPr>
          <w:rFonts w:ascii="Times New Roman" w:hAnsi="Times New Roman" w:cs="Times New Roman"/>
          <w:sz w:val="20"/>
          <w:szCs w:val="20"/>
        </w:rPr>
      </w:pPr>
    </w:p>
    <w:p w14:paraId="3B57E995" w14:textId="77777777" w:rsidR="008777A7" w:rsidRPr="00724F81" w:rsidRDefault="008777A7" w:rsidP="00926DFA">
      <w:pPr>
        <w:spacing w:after="0" w:line="240" w:lineRule="auto"/>
        <w:rPr>
          <w:rFonts w:ascii="Times New Roman" w:hAnsi="Times New Roman" w:cs="Times New Roman"/>
          <w:b/>
          <w:sz w:val="20"/>
          <w:szCs w:val="20"/>
        </w:rPr>
      </w:pPr>
      <w:r w:rsidRPr="00724F81">
        <w:rPr>
          <w:rFonts w:ascii="Times New Roman" w:hAnsi="Times New Roman" w:cs="Times New Roman"/>
          <w:b/>
          <w:sz w:val="20"/>
          <w:szCs w:val="20"/>
        </w:rPr>
        <w:t xml:space="preserve">V.5. Cronograma de Aplicación y Procesamiento de la Información </w:t>
      </w:r>
    </w:p>
    <w:p w14:paraId="36A8CFAC" w14:textId="77777777" w:rsidR="008777A7" w:rsidRPr="00724F81" w:rsidRDefault="008777A7" w:rsidP="00926DFA">
      <w:pPr>
        <w:spacing w:after="0" w:line="240" w:lineRule="auto"/>
        <w:rPr>
          <w:rFonts w:ascii="Times New Roman" w:hAnsi="Times New Roman" w:cs="Times New Roman"/>
          <w:sz w:val="20"/>
          <w:szCs w:val="20"/>
        </w:rPr>
      </w:pPr>
    </w:p>
    <w:p w14:paraId="0533CB76" w14:textId="77777777" w:rsidR="008777A7" w:rsidRPr="00724F81" w:rsidRDefault="008777A7" w:rsidP="00926DFA">
      <w:pPr>
        <w:spacing w:after="0" w:line="240" w:lineRule="auto"/>
        <w:jc w:val="both"/>
        <w:rPr>
          <w:rFonts w:ascii="Times New Roman" w:hAnsi="Times New Roman" w:cs="Times New Roman"/>
          <w:sz w:val="20"/>
          <w:szCs w:val="20"/>
        </w:rPr>
      </w:pPr>
      <w:r w:rsidRPr="00724F81">
        <w:rPr>
          <w:rFonts w:ascii="Times New Roman" w:hAnsi="Times New Roman" w:cs="Times New Roman"/>
          <w:sz w:val="20"/>
          <w:szCs w:val="20"/>
        </w:rPr>
        <w:t xml:space="preserve">La metodología de la evaluación será cuantitativa, a través de la aplicación de una encuesta que permita a través del análisis de los reactivos, conocer el cumplimiento de los objetivos planteados por el presente programa social y así cuantificar la satisfacción de los beneficiarios. La aplicación del instrumento se </w:t>
      </w:r>
      <w:r w:rsidR="0092765C" w:rsidRPr="00724F81">
        <w:rPr>
          <w:rFonts w:ascii="Times New Roman" w:hAnsi="Times New Roman" w:cs="Times New Roman"/>
          <w:sz w:val="20"/>
          <w:szCs w:val="20"/>
        </w:rPr>
        <w:t>realizará en tres etapas, tal y como se describe a continuación:</w:t>
      </w:r>
    </w:p>
    <w:p w14:paraId="2F111668" w14:textId="77777777" w:rsidR="008777A7" w:rsidRPr="00724F81" w:rsidRDefault="008777A7" w:rsidP="00926DFA">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1"/>
        <w:gridCol w:w="4521"/>
      </w:tblGrid>
      <w:tr w:rsidR="00B1573D" w:rsidRPr="003D1DFB" w14:paraId="6E2EAD88" w14:textId="77777777" w:rsidTr="00B1573D">
        <w:trPr>
          <w:trHeight w:val="375"/>
          <w:jc w:val="center"/>
        </w:trPr>
        <w:tc>
          <w:tcPr>
            <w:tcW w:w="4521" w:type="dxa"/>
          </w:tcPr>
          <w:p w14:paraId="6E0AEDD5" w14:textId="77777777" w:rsidR="00B1573D" w:rsidRPr="003D1DFB" w:rsidRDefault="00B1573D" w:rsidP="005A2506">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Apartado de la Evaluación</w:t>
            </w:r>
          </w:p>
        </w:tc>
        <w:tc>
          <w:tcPr>
            <w:tcW w:w="4521" w:type="dxa"/>
          </w:tcPr>
          <w:p w14:paraId="3452F931" w14:textId="77777777" w:rsidR="00B1573D" w:rsidRPr="003D1DFB" w:rsidRDefault="00B1573D" w:rsidP="005A2506">
            <w:pPr>
              <w:spacing w:after="0" w:line="240" w:lineRule="auto"/>
              <w:jc w:val="both"/>
              <w:rPr>
                <w:rFonts w:ascii="Times New Roman" w:hAnsi="Times New Roman" w:cs="Times New Roman"/>
                <w:b/>
                <w:bCs/>
                <w:sz w:val="20"/>
                <w:szCs w:val="20"/>
              </w:rPr>
            </w:pPr>
            <w:r w:rsidRPr="003D1DFB">
              <w:rPr>
                <w:rFonts w:ascii="Times New Roman" w:hAnsi="Times New Roman" w:cs="Times New Roman"/>
                <w:b/>
                <w:bCs/>
                <w:sz w:val="20"/>
                <w:szCs w:val="20"/>
              </w:rPr>
              <w:t>Periodo de Análisis</w:t>
            </w:r>
          </w:p>
        </w:tc>
      </w:tr>
      <w:tr w:rsidR="00B1573D" w:rsidRPr="003D1DFB" w14:paraId="27E52F33" w14:textId="77777777" w:rsidTr="00B1573D">
        <w:trPr>
          <w:trHeight w:val="392"/>
          <w:jc w:val="center"/>
        </w:trPr>
        <w:tc>
          <w:tcPr>
            <w:tcW w:w="4521" w:type="dxa"/>
          </w:tcPr>
          <w:p w14:paraId="0FC4275B" w14:textId="77777777" w:rsidR="00B1573D" w:rsidRPr="003D1DFB" w:rsidRDefault="00B1573D" w:rsidP="005A2506">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Recopilación de la información </w:t>
            </w:r>
          </w:p>
        </w:tc>
        <w:tc>
          <w:tcPr>
            <w:tcW w:w="4521" w:type="dxa"/>
          </w:tcPr>
          <w:p w14:paraId="732685BA" w14:textId="77777777" w:rsidR="00B1573D" w:rsidRPr="003D1DFB" w:rsidRDefault="00B1573D" w:rsidP="005A2506">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Agosto/Noviembre</w:t>
            </w:r>
            <w:r>
              <w:rPr>
                <w:rFonts w:ascii="Times New Roman" w:hAnsi="Times New Roman" w:cs="Times New Roman"/>
                <w:sz w:val="20"/>
                <w:szCs w:val="20"/>
              </w:rPr>
              <w:t xml:space="preserve"> 2016</w:t>
            </w:r>
          </w:p>
        </w:tc>
      </w:tr>
      <w:tr w:rsidR="00B1573D" w:rsidRPr="003D1DFB" w14:paraId="3E3E1EFE" w14:textId="77777777" w:rsidTr="00B1573D">
        <w:trPr>
          <w:trHeight w:val="375"/>
          <w:jc w:val="center"/>
        </w:trPr>
        <w:tc>
          <w:tcPr>
            <w:tcW w:w="4521" w:type="dxa"/>
          </w:tcPr>
          <w:p w14:paraId="1E509078" w14:textId="77777777" w:rsidR="00B1573D" w:rsidRPr="003D1DFB" w:rsidRDefault="00B1573D" w:rsidP="005A2506">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 xml:space="preserve">Sistematización </w:t>
            </w:r>
          </w:p>
        </w:tc>
        <w:tc>
          <w:tcPr>
            <w:tcW w:w="4521" w:type="dxa"/>
          </w:tcPr>
          <w:p w14:paraId="13C31660" w14:textId="486FC054" w:rsidR="00B1573D" w:rsidRPr="003D1DFB" w:rsidRDefault="00B1573D" w:rsidP="00724F81">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Diciembre/Enero</w:t>
            </w:r>
            <w:r>
              <w:rPr>
                <w:rFonts w:ascii="Times New Roman" w:hAnsi="Times New Roman" w:cs="Times New Roman"/>
                <w:sz w:val="20"/>
                <w:szCs w:val="20"/>
              </w:rPr>
              <w:t xml:space="preserve">  016 - 2017</w:t>
            </w:r>
          </w:p>
        </w:tc>
      </w:tr>
      <w:tr w:rsidR="00B1573D" w:rsidRPr="003D1DFB" w14:paraId="5FCC6E39" w14:textId="77777777" w:rsidTr="00B1573D">
        <w:trPr>
          <w:trHeight w:val="375"/>
          <w:jc w:val="center"/>
        </w:trPr>
        <w:tc>
          <w:tcPr>
            <w:tcW w:w="4521" w:type="dxa"/>
          </w:tcPr>
          <w:p w14:paraId="7037C000" w14:textId="77777777" w:rsidR="00B1573D" w:rsidRPr="003D1DFB" w:rsidRDefault="00B1573D" w:rsidP="005A2506">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Interpretación</w:t>
            </w:r>
          </w:p>
        </w:tc>
        <w:tc>
          <w:tcPr>
            <w:tcW w:w="4521" w:type="dxa"/>
          </w:tcPr>
          <w:p w14:paraId="25CDB604" w14:textId="349C21F2" w:rsidR="00B1573D" w:rsidRPr="003D1DFB" w:rsidRDefault="00B1573D" w:rsidP="00724F81">
            <w:pPr>
              <w:spacing w:after="0" w:line="240" w:lineRule="auto"/>
              <w:jc w:val="both"/>
              <w:rPr>
                <w:rFonts w:ascii="Times New Roman" w:hAnsi="Times New Roman" w:cs="Times New Roman"/>
                <w:sz w:val="20"/>
                <w:szCs w:val="20"/>
              </w:rPr>
            </w:pPr>
            <w:r w:rsidRPr="003D1DFB">
              <w:rPr>
                <w:rFonts w:ascii="Times New Roman" w:hAnsi="Times New Roman" w:cs="Times New Roman"/>
                <w:sz w:val="20"/>
                <w:szCs w:val="20"/>
              </w:rPr>
              <w:t>Febrero</w:t>
            </w:r>
            <w:r w:rsidR="00724F81">
              <w:rPr>
                <w:rFonts w:ascii="Times New Roman" w:hAnsi="Times New Roman" w:cs="Times New Roman"/>
                <w:sz w:val="20"/>
                <w:szCs w:val="20"/>
              </w:rPr>
              <w:t xml:space="preserve"> </w:t>
            </w:r>
            <w:r>
              <w:rPr>
                <w:rFonts w:ascii="Times New Roman" w:hAnsi="Times New Roman" w:cs="Times New Roman"/>
                <w:sz w:val="20"/>
                <w:szCs w:val="20"/>
              </w:rPr>
              <w:t>2</w:t>
            </w:r>
            <w:r w:rsidR="00724F81">
              <w:rPr>
                <w:rFonts w:ascii="Times New Roman" w:hAnsi="Times New Roman" w:cs="Times New Roman"/>
                <w:sz w:val="20"/>
                <w:szCs w:val="20"/>
              </w:rPr>
              <w:t>018</w:t>
            </w:r>
          </w:p>
        </w:tc>
      </w:tr>
    </w:tbl>
    <w:p w14:paraId="5D85F1CB" w14:textId="77777777" w:rsidR="00E07898" w:rsidRPr="00724F81" w:rsidRDefault="00E07898">
      <w:pPr>
        <w:spacing w:after="0" w:line="240" w:lineRule="auto"/>
        <w:rPr>
          <w:rFonts w:ascii="Times New Roman" w:hAnsi="Times New Roman" w:cs="Times New Roman"/>
          <w:sz w:val="20"/>
          <w:szCs w:val="20"/>
        </w:rPr>
      </w:pPr>
    </w:p>
    <w:p w14:paraId="7699E8E9" w14:textId="77777777" w:rsidR="00E7263D" w:rsidRPr="00724F81" w:rsidRDefault="00926DFA" w:rsidP="00E7263D">
      <w:pPr>
        <w:pStyle w:val="Default"/>
        <w:jc w:val="both"/>
        <w:rPr>
          <w:rFonts w:ascii="Times New Roman" w:hAnsi="Times New Roman" w:cs="Times New Roman"/>
          <w:b/>
          <w:sz w:val="20"/>
          <w:szCs w:val="20"/>
        </w:rPr>
      </w:pPr>
      <w:r w:rsidRPr="00724F81">
        <w:rPr>
          <w:rFonts w:ascii="Times New Roman" w:hAnsi="Times New Roman" w:cs="Times New Roman"/>
          <w:b/>
          <w:sz w:val="20"/>
          <w:szCs w:val="20"/>
        </w:rPr>
        <w:t>VI CONCLUSIONES Y ESTRATEGIAS DE MEJORA</w:t>
      </w:r>
    </w:p>
    <w:p w14:paraId="09892FA1" w14:textId="77777777" w:rsidR="00E7263D" w:rsidRPr="00724F81" w:rsidRDefault="00E7263D" w:rsidP="00E7263D">
      <w:pPr>
        <w:pStyle w:val="Default"/>
        <w:jc w:val="both"/>
        <w:rPr>
          <w:rFonts w:ascii="Times New Roman" w:hAnsi="Times New Roman" w:cs="Times New Roman"/>
          <w:sz w:val="20"/>
          <w:szCs w:val="20"/>
        </w:rPr>
      </w:pPr>
    </w:p>
    <w:p w14:paraId="442AE4F4" w14:textId="5F463665" w:rsidR="00850F9A" w:rsidRPr="00724F81" w:rsidRDefault="00E7263D" w:rsidP="007A1D62">
      <w:pPr>
        <w:pStyle w:val="Default"/>
        <w:jc w:val="both"/>
        <w:rPr>
          <w:rFonts w:ascii="Times New Roman" w:hAnsi="Times New Roman" w:cs="Times New Roman"/>
          <w:b/>
          <w:sz w:val="20"/>
          <w:szCs w:val="20"/>
        </w:rPr>
      </w:pPr>
      <w:r w:rsidRPr="00724F81">
        <w:rPr>
          <w:rFonts w:ascii="Times New Roman" w:hAnsi="Times New Roman" w:cs="Times New Roman"/>
          <w:b/>
          <w:sz w:val="20"/>
          <w:szCs w:val="20"/>
        </w:rPr>
        <w:t xml:space="preserve">VI.1. Matriz </w:t>
      </w:r>
      <w:r w:rsidR="007A1D62" w:rsidRPr="00724F81">
        <w:rPr>
          <w:rFonts w:ascii="Times New Roman" w:hAnsi="Times New Roman" w:cs="Times New Roman"/>
          <w:b/>
          <w:sz w:val="20"/>
          <w:szCs w:val="20"/>
        </w:rPr>
        <w:t>FODA</w:t>
      </w:r>
    </w:p>
    <w:p w14:paraId="7423DDF4" w14:textId="74A0594D" w:rsidR="007A1D62" w:rsidRDefault="007A1D62" w:rsidP="00DC6B20">
      <w:pPr>
        <w:spacing w:after="0" w:line="240" w:lineRule="auto"/>
        <w:jc w:val="both"/>
        <w:rPr>
          <w:rFonts w:ascii="Arial" w:hAnsi="Arial" w:cs="Arial"/>
          <w:b/>
          <w:sz w:val="20"/>
          <w:szCs w:val="20"/>
        </w:rPr>
      </w:pPr>
      <w:r>
        <w:rPr>
          <w:rFonts w:ascii="Arial" w:hAnsi="Arial" w:cs="Arial"/>
          <w:b/>
          <w:noProof/>
          <w:sz w:val="20"/>
          <w:szCs w:val="20"/>
          <w:lang w:eastAsia="es-MX"/>
        </w:rPr>
        <w:lastRenderedPageBreak/>
        <w:drawing>
          <wp:inline distT="0" distB="0" distL="0" distR="0" wp14:anchorId="468ED8BB" wp14:editId="35242520">
            <wp:extent cx="6403472" cy="36017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iz FODA secus.jpg"/>
                    <pic:cNvPicPr/>
                  </pic:nvPicPr>
                  <pic:blipFill>
                    <a:blip r:embed="rId9">
                      <a:extLst>
                        <a:ext uri="{28A0092B-C50C-407E-A947-70E740481C1C}">
                          <a14:useLocalDpi xmlns:a14="http://schemas.microsoft.com/office/drawing/2010/main" val="0"/>
                        </a:ext>
                      </a:extLst>
                    </a:blip>
                    <a:stretch>
                      <a:fillRect/>
                    </a:stretch>
                  </pic:blipFill>
                  <pic:spPr>
                    <a:xfrm>
                      <a:off x="0" y="0"/>
                      <a:ext cx="6405425" cy="3602891"/>
                    </a:xfrm>
                    <a:prstGeom prst="rect">
                      <a:avLst/>
                    </a:prstGeom>
                  </pic:spPr>
                </pic:pic>
              </a:graphicData>
            </a:graphic>
          </wp:inline>
        </w:drawing>
      </w:r>
    </w:p>
    <w:p w14:paraId="296C44A8" w14:textId="77777777" w:rsidR="005A2506" w:rsidRPr="00724F81" w:rsidRDefault="005A2506" w:rsidP="003A4B04">
      <w:pPr>
        <w:autoSpaceDE w:val="0"/>
        <w:autoSpaceDN w:val="0"/>
        <w:adjustRightInd w:val="0"/>
        <w:spacing w:after="0" w:line="240" w:lineRule="auto"/>
        <w:jc w:val="both"/>
        <w:rPr>
          <w:rFonts w:ascii="Times New Roman" w:hAnsi="Times New Roman" w:cs="Times New Roman"/>
          <w:color w:val="000000"/>
          <w:sz w:val="20"/>
          <w:szCs w:val="20"/>
        </w:rPr>
      </w:pPr>
    </w:p>
    <w:p w14:paraId="1F6DB3BC" w14:textId="77777777" w:rsidR="003A4B04" w:rsidRPr="00C80FC8" w:rsidRDefault="003A4B04" w:rsidP="003A4B04">
      <w:pPr>
        <w:autoSpaceDE w:val="0"/>
        <w:autoSpaceDN w:val="0"/>
        <w:adjustRightInd w:val="0"/>
        <w:spacing w:after="0" w:line="240" w:lineRule="auto"/>
        <w:jc w:val="both"/>
        <w:rPr>
          <w:rFonts w:ascii="Times New Roman" w:hAnsi="Times New Roman" w:cs="Times New Roman"/>
          <w:b/>
          <w:color w:val="000000"/>
          <w:sz w:val="20"/>
          <w:szCs w:val="20"/>
        </w:rPr>
      </w:pPr>
      <w:r w:rsidRPr="00C80FC8">
        <w:rPr>
          <w:rFonts w:ascii="Times New Roman" w:hAnsi="Times New Roman" w:cs="Times New Roman"/>
          <w:b/>
          <w:color w:val="000000"/>
          <w:sz w:val="20"/>
          <w:szCs w:val="20"/>
        </w:rPr>
        <w:t xml:space="preserve">VI.2. Estrategias de Mejora </w:t>
      </w:r>
    </w:p>
    <w:p w14:paraId="4E94FAB4" w14:textId="77777777" w:rsidR="003A4B04" w:rsidRDefault="003A4B04" w:rsidP="003A4B04">
      <w:pPr>
        <w:spacing w:after="0" w:line="240" w:lineRule="auto"/>
        <w:jc w:val="both"/>
        <w:rPr>
          <w:rFonts w:ascii="Times New Roman" w:hAnsi="Times New Roman" w:cs="Times New Roman"/>
          <w:color w:val="000000"/>
          <w:sz w:val="20"/>
          <w:szCs w:val="20"/>
        </w:rPr>
      </w:pPr>
    </w:p>
    <w:tbl>
      <w:tblPr>
        <w:tblStyle w:val="Tablaconcuadrcula1"/>
        <w:tblW w:w="10221" w:type="dxa"/>
        <w:tblLook w:val="0000" w:firstRow="0" w:lastRow="0" w:firstColumn="0" w:lastColumn="0" w:noHBand="0" w:noVBand="0"/>
      </w:tblPr>
      <w:tblGrid>
        <w:gridCol w:w="2880"/>
        <w:gridCol w:w="2340"/>
        <w:gridCol w:w="5001"/>
      </w:tblGrid>
      <w:tr w:rsidR="005A2506" w:rsidRPr="00724F81" w14:paraId="3F51DAC4" w14:textId="77777777" w:rsidTr="00505C6B">
        <w:trPr>
          <w:trHeight w:val="274"/>
        </w:trPr>
        <w:tc>
          <w:tcPr>
            <w:tcW w:w="2880" w:type="dxa"/>
            <w:tcBorders>
              <w:bottom w:val="single" w:sz="4" w:space="0" w:color="auto"/>
            </w:tcBorders>
          </w:tcPr>
          <w:p w14:paraId="6A66ADAB" w14:textId="77777777" w:rsidR="005A2506" w:rsidRPr="00505C6B" w:rsidRDefault="005A2506" w:rsidP="005A2506">
            <w:pPr>
              <w:spacing w:after="0" w:line="240" w:lineRule="auto"/>
              <w:jc w:val="center"/>
              <w:rPr>
                <w:rFonts w:ascii="Times New Roman" w:hAnsi="Times New Roman" w:cs="Times New Roman"/>
                <w:b/>
                <w:sz w:val="20"/>
                <w:szCs w:val="20"/>
                <w:lang w:val="es-ES" w:eastAsia="es-ES"/>
              </w:rPr>
            </w:pPr>
            <w:r w:rsidRPr="00505C6B">
              <w:rPr>
                <w:rFonts w:ascii="Times New Roman" w:hAnsi="Times New Roman" w:cs="Times New Roman"/>
                <w:b/>
                <w:sz w:val="20"/>
                <w:szCs w:val="20"/>
                <w:lang w:val="es-ES" w:eastAsia="es-ES"/>
              </w:rPr>
              <w:t>Objetivo del Programa</w:t>
            </w:r>
          </w:p>
        </w:tc>
        <w:tc>
          <w:tcPr>
            <w:tcW w:w="2340" w:type="dxa"/>
            <w:tcBorders>
              <w:bottom w:val="single" w:sz="4" w:space="0" w:color="auto"/>
            </w:tcBorders>
          </w:tcPr>
          <w:p w14:paraId="00216446" w14:textId="77777777" w:rsidR="005A2506" w:rsidRPr="00505C6B" w:rsidRDefault="005A2506" w:rsidP="005A2506">
            <w:pPr>
              <w:spacing w:after="0" w:line="240" w:lineRule="auto"/>
              <w:jc w:val="center"/>
              <w:rPr>
                <w:rFonts w:ascii="Times New Roman" w:hAnsi="Times New Roman" w:cs="Times New Roman"/>
                <w:b/>
                <w:sz w:val="20"/>
                <w:szCs w:val="20"/>
                <w:lang w:val="es-ES" w:eastAsia="es-ES"/>
              </w:rPr>
            </w:pPr>
            <w:r w:rsidRPr="00505C6B">
              <w:rPr>
                <w:rFonts w:ascii="Times New Roman" w:hAnsi="Times New Roman" w:cs="Times New Roman"/>
                <w:b/>
                <w:sz w:val="20"/>
                <w:szCs w:val="20"/>
                <w:lang w:val="es-ES" w:eastAsia="es-ES"/>
              </w:rPr>
              <w:t>Fortalezas</w:t>
            </w:r>
          </w:p>
        </w:tc>
        <w:tc>
          <w:tcPr>
            <w:tcW w:w="5001" w:type="dxa"/>
            <w:tcBorders>
              <w:bottom w:val="single" w:sz="4" w:space="0" w:color="auto"/>
            </w:tcBorders>
          </w:tcPr>
          <w:p w14:paraId="1C107B2B" w14:textId="77777777" w:rsidR="005A2506" w:rsidRPr="00505C6B" w:rsidRDefault="005A2506" w:rsidP="005A2506">
            <w:pPr>
              <w:spacing w:after="0" w:line="240" w:lineRule="auto"/>
              <w:jc w:val="center"/>
              <w:rPr>
                <w:rFonts w:ascii="Times New Roman" w:hAnsi="Times New Roman" w:cs="Times New Roman"/>
                <w:b/>
                <w:sz w:val="20"/>
                <w:szCs w:val="20"/>
                <w:lang w:val="es-ES" w:eastAsia="es-ES"/>
              </w:rPr>
            </w:pPr>
            <w:r w:rsidRPr="00505C6B">
              <w:rPr>
                <w:rFonts w:ascii="Times New Roman" w:hAnsi="Times New Roman" w:cs="Times New Roman"/>
                <w:b/>
                <w:sz w:val="20"/>
                <w:szCs w:val="20"/>
                <w:lang w:val="es-ES" w:eastAsia="es-ES"/>
              </w:rPr>
              <w:t>Debilidades</w:t>
            </w:r>
          </w:p>
        </w:tc>
      </w:tr>
      <w:tr w:rsidR="00505C6B" w:rsidRPr="00724F81" w14:paraId="30377C95" w14:textId="77777777" w:rsidTr="00505C6B">
        <w:trPr>
          <w:trHeight w:val="145"/>
        </w:trPr>
        <w:tc>
          <w:tcPr>
            <w:tcW w:w="2880" w:type="dxa"/>
            <w:tcBorders>
              <w:top w:val="single" w:sz="4" w:space="0" w:color="auto"/>
              <w:left w:val="single" w:sz="4" w:space="0" w:color="auto"/>
              <w:bottom w:val="nil"/>
              <w:right w:val="single" w:sz="4" w:space="0" w:color="auto"/>
            </w:tcBorders>
          </w:tcPr>
          <w:p w14:paraId="576C3524" w14:textId="66815069" w:rsidR="00724F81" w:rsidRPr="00724F81" w:rsidRDefault="00724F81" w:rsidP="00724F81">
            <w:pPr>
              <w:pStyle w:val="NormalWeb"/>
              <w:spacing w:before="0" w:beforeAutospacing="0" w:after="0" w:afterAutospacing="0"/>
              <w:jc w:val="both"/>
              <w:rPr>
                <w:b/>
                <w:sz w:val="20"/>
                <w:szCs w:val="20"/>
              </w:rPr>
            </w:pPr>
            <w:r w:rsidRPr="00724F81">
              <w:rPr>
                <w:b/>
                <w:sz w:val="20"/>
                <w:szCs w:val="20"/>
              </w:rPr>
              <w:t>Oportunidades (Externas)</w:t>
            </w:r>
          </w:p>
        </w:tc>
        <w:tc>
          <w:tcPr>
            <w:tcW w:w="2340" w:type="dxa"/>
            <w:tcBorders>
              <w:top w:val="single" w:sz="4" w:space="0" w:color="auto"/>
              <w:left w:val="single" w:sz="4" w:space="0" w:color="auto"/>
              <w:bottom w:val="nil"/>
              <w:right w:val="single" w:sz="4" w:space="0" w:color="auto"/>
            </w:tcBorders>
          </w:tcPr>
          <w:p w14:paraId="0B0B0A8C" w14:textId="66157F9E" w:rsidR="00724F81" w:rsidRPr="00724F81" w:rsidRDefault="00724F81" w:rsidP="00724F81">
            <w:pPr>
              <w:spacing w:line="240" w:lineRule="auto"/>
              <w:jc w:val="both"/>
              <w:rPr>
                <w:rFonts w:ascii="Times New Roman" w:hAnsi="Times New Roman" w:cs="Times New Roman"/>
                <w:b/>
                <w:sz w:val="20"/>
                <w:szCs w:val="20"/>
              </w:rPr>
            </w:pPr>
            <w:r>
              <w:rPr>
                <w:rFonts w:ascii="Times New Roman" w:hAnsi="Times New Roman" w:cs="Times New Roman"/>
                <w:b/>
                <w:sz w:val="20"/>
                <w:szCs w:val="20"/>
              </w:rPr>
              <w:t>Potencialidades</w:t>
            </w:r>
          </w:p>
        </w:tc>
        <w:tc>
          <w:tcPr>
            <w:tcW w:w="5001" w:type="dxa"/>
            <w:tcBorders>
              <w:top w:val="single" w:sz="4" w:space="0" w:color="auto"/>
              <w:left w:val="single" w:sz="4" w:space="0" w:color="auto"/>
              <w:bottom w:val="nil"/>
              <w:right w:val="single" w:sz="4" w:space="0" w:color="auto"/>
            </w:tcBorders>
          </w:tcPr>
          <w:p w14:paraId="417B3F48" w14:textId="0875E4EC" w:rsidR="00724F81" w:rsidRPr="00505C6B" w:rsidRDefault="00505C6B" w:rsidP="005A2506">
            <w:pPr>
              <w:spacing w:line="240" w:lineRule="auto"/>
              <w:jc w:val="both"/>
              <w:rPr>
                <w:rFonts w:ascii="Times New Roman" w:hAnsi="Times New Roman" w:cs="Times New Roman"/>
                <w:b/>
                <w:sz w:val="20"/>
                <w:szCs w:val="20"/>
              </w:rPr>
            </w:pPr>
            <w:r>
              <w:rPr>
                <w:rFonts w:ascii="Times New Roman" w:hAnsi="Times New Roman" w:cs="Times New Roman"/>
                <w:b/>
                <w:sz w:val="20"/>
                <w:szCs w:val="20"/>
              </w:rPr>
              <w:t>Desafíos</w:t>
            </w:r>
          </w:p>
        </w:tc>
      </w:tr>
      <w:tr w:rsidR="00505C6B" w:rsidRPr="00724F81" w14:paraId="3EBAD4E2" w14:textId="77777777" w:rsidTr="00505C6B">
        <w:trPr>
          <w:trHeight w:val="265"/>
        </w:trPr>
        <w:tc>
          <w:tcPr>
            <w:tcW w:w="2880" w:type="dxa"/>
            <w:tcBorders>
              <w:top w:val="nil"/>
              <w:left w:val="single" w:sz="4" w:space="0" w:color="auto"/>
              <w:bottom w:val="nil"/>
              <w:right w:val="single" w:sz="4" w:space="0" w:color="auto"/>
            </w:tcBorders>
          </w:tcPr>
          <w:p w14:paraId="058D2F5F" w14:textId="24676C00" w:rsidR="00505C6B" w:rsidRPr="00724F81" w:rsidRDefault="00505C6B" w:rsidP="00724F81">
            <w:pPr>
              <w:pStyle w:val="NormalWeb"/>
              <w:jc w:val="both"/>
              <w:rPr>
                <w:rFonts w:eastAsia="+mn-ea"/>
                <w:color w:val="000000"/>
                <w:kern w:val="24"/>
                <w:sz w:val="20"/>
                <w:szCs w:val="20"/>
              </w:rPr>
            </w:pPr>
            <w:r w:rsidRPr="00724F81">
              <w:rPr>
                <w:rFonts w:eastAsia="+mn-ea"/>
                <w:color w:val="000000"/>
                <w:kern w:val="24"/>
                <w:sz w:val="20"/>
                <w:szCs w:val="20"/>
              </w:rPr>
              <w:t>Conocimiento de la población del programa</w:t>
            </w:r>
          </w:p>
        </w:tc>
        <w:tc>
          <w:tcPr>
            <w:tcW w:w="2340" w:type="dxa"/>
            <w:tcBorders>
              <w:top w:val="nil"/>
              <w:left w:val="single" w:sz="4" w:space="0" w:color="auto"/>
              <w:bottom w:val="nil"/>
              <w:right w:val="single" w:sz="4" w:space="0" w:color="auto"/>
            </w:tcBorders>
          </w:tcPr>
          <w:p w14:paraId="145F0DB5" w14:textId="61CDBBEB" w:rsidR="00505C6B" w:rsidRPr="00724F81" w:rsidRDefault="00505C6B" w:rsidP="005A2506">
            <w:pPr>
              <w:spacing w:line="240" w:lineRule="auto"/>
              <w:jc w:val="both"/>
              <w:rPr>
                <w:rFonts w:ascii="Times New Roman" w:hAnsi="Times New Roman" w:cs="Times New Roman"/>
                <w:sz w:val="20"/>
                <w:szCs w:val="20"/>
              </w:rPr>
            </w:pPr>
            <w:r w:rsidRPr="00724F81">
              <w:rPr>
                <w:rFonts w:ascii="Times New Roman" w:hAnsi="Times New Roman" w:cs="Times New Roman"/>
                <w:sz w:val="20"/>
                <w:szCs w:val="20"/>
              </w:rPr>
              <w:t>Experiencia del personal Operativo</w:t>
            </w:r>
          </w:p>
        </w:tc>
        <w:tc>
          <w:tcPr>
            <w:tcW w:w="5001" w:type="dxa"/>
            <w:vMerge w:val="restart"/>
            <w:tcBorders>
              <w:top w:val="nil"/>
              <w:left w:val="single" w:sz="4" w:space="0" w:color="auto"/>
              <w:bottom w:val="single" w:sz="4" w:space="0" w:color="auto"/>
              <w:right w:val="single" w:sz="4" w:space="0" w:color="auto"/>
            </w:tcBorders>
          </w:tcPr>
          <w:p w14:paraId="1D9D8317" w14:textId="78F01446" w:rsidR="00505C6B" w:rsidRPr="00724F81" w:rsidRDefault="00505C6B" w:rsidP="005A2506">
            <w:pPr>
              <w:spacing w:line="240" w:lineRule="auto"/>
              <w:jc w:val="both"/>
              <w:rPr>
                <w:rFonts w:ascii="Times New Roman" w:hAnsi="Times New Roman" w:cs="Times New Roman"/>
                <w:b/>
                <w:sz w:val="20"/>
                <w:szCs w:val="20"/>
              </w:rPr>
            </w:pPr>
            <w:r w:rsidRPr="00724F81">
              <w:rPr>
                <w:rFonts w:ascii="Times New Roman" w:hAnsi="Times New Roman" w:cs="Times New Roman"/>
                <w:sz w:val="20"/>
                <w:szCs w:val="20"/>
              </w:rPr>
              <w:t>Aprovechar el conocimiento de la población y del equipo que opera el programa para hacer las entregas del conjunto deportivo y la sistematización de la información de una manera más eficiente</w:t>
            </w:r>
          </w:p>
        </w:tc>
      </w:tr>
      <w:tr w:rsidR="00505C6B" w:rsidRPr="00724F81" w14:paraId="4590390A" w14:textId="77777777" w:rsidTr="00505C6B">
        <w:trPr>
          <w:trHeight w:val="483"/>
        </w:trPr>
        <w:tc>
          <w:tcPr>
            <w:tcW w:w="2880" w:type="dxa"/>
            <w:tcBorders>
              <w:top w:val="nil"/>
              <w:left w:val="single" w:sz="4" w:space="0" w:color="auto"/>
              <w:bottom w:val="nil"/>
              <w:right w:val="single" w:sz="4" w:space="0" w:color="auto"/>
            </w:tcBorders>
          </w:tcPr>
          <w:p w14:paraId="2085BF8A" w14:textId="2EA71504" w:rsidR="00505C6B" w:rsidRPr="00724F81" w:rsidRDefault="00505C6B" w:rsidP="00724F81">
            <w:pPr>
              <w:pStyle w:val="NormalWeb"/>
              <w:jc w:val="both"/>
              <w:rPr>
                <w:rFonts w:eastAsia="+mn-ea"/>
                <w:color w:val="000000"/>
                <w:kern w:val="24"/>
                <w:sz w:val="20"/>
                <w:szCs w:val="20"/>
              </w:rPr>
            </w:pPr>
            <w:r w:rsidRPr="00724F81">
              <w:rPr>
                <w:rFonts w:eastAsia="+mn-ea"/>
                <w:color w:val="000000"/>
                <w:kern w:val="24"/>
                <w:sz w:val="20"/>
                <w:szCs w:val="20"/>
              </w:rPr>
              <w:t>Comunicación del personal que opera el programa con las mesas y directivas e instituciones educativas involucradas</w:t>
            </w:r>
          </w:p>
        </w:tc>
        <w:tc>
          <w:tcPr>
            <w:tcW w:w="2340" w:type="dxa"/>
            <w:vMerge w:val="restart"/>
            <w:tcBorders>
              <w:top w:val="nil"/>
              <w:left w:val="single" w:sz="4" w:space="0" w:color="auto"/>
              <w:bottom w:val="single" w:sz="4" w:space="0" w:color="auto"/>
              <w:right w:val="single" w:sz="4" w:space="0" w:color="auto"/>
            </w:tcBorders>
          </w:tcPr>
          <w:p w14:paraId="4611D804" w14:textId="7E5404C7" w:rsidR="00505C6B" w:rsidRPr="00724F81" w:rsidRDefault="00505C6B" w:rsidP="005A2506">
            <w:pPr>
              <w:spacing w:line="240" w:lineRule="auto"/>
              <w:jc w:val="both"/>
              <w:rPr>
                <w:rFonts w:ascii="Times New Roman" w:hAnsi="Times New Roman" w:cs="Times New Roman"/>
                <w:b/>
                <w:sz w:val="20"/>
                <w:szCs w:val="20"/>
              </w:rPr>
            </w:pPr>
            <w:r w:rsidRPr="00724F81">
              <w:rPr>
                <w:rFonts w:ascii="Times New Roman" w:hAnsi="Times New Roman" w:cs="Times New Roman"/>
                <w:sz w:val="20"/>
                <w:szCs w:val="20"/>
              </w:rPr>
              <w:t>Conocimiento de los procedimientos del programa</w:t>
            </w:r>
          </w:p>
        </w:tc>
        <w:tc>
          <w:tcPr>
            <w:tcW w:w="5001" w:type="dxa"/>
            <w:vMerge/>
            <w:tcBorders>
              <w:top w:val="single" w:sz="4" w:space="0" w:color="auto"/>
              <w:left w:val="single" w:sz="4" w:space="0" w:color="auto"/>
              <w:bottom w:val="single" w:sz="4" w:space="0" w:color="auto"/>
              <w:right w:val="single" w:sz="4" w:space="0" w:color="auto"/>
            </w:tcBorders>
          </w:tcPr>
          <w:p w14:paraId="3598E4D9" w14:textId="5D8CADB0" w:rsidR="00505C6B" w:rsidRPr="00724F81" w:rsidRDefault="00505C6B" w:rsidP="005A2506">
            <w:pPr>
              <w:spacing w:line="240" w:lineRule="auto"/>
              <w:jc w:val="both"/>
              <w:rPr>
                <w:rFonts w:ascii="Times New Roman" w:hAnsi="Times New Roman" w:cs="Times New Roman"/>
                <w:b/>
                <w:sz w:val="20"/>
                <w:szCs w:val="20"/>
              </w:rPr>
            </w:pPr>
          </w:p>
        </w:tc>
      </w:tr>
      <w:tr w:rsidR="00505C6B" w:rsidRPr="00724F81" w14:paraId="6E58637B" w14:textId="77777777" w:rsidTr="00505C6B">
        <w:trPr>
          <w:trHeight w:val="483"/>
        </w:trPr>
        <w:tc>
          <w:tcPr>
            <w:tcW w:w="2880" w:type="dxa"/>
            <w:tcBorders>
              <w:top w:val="nil"/>
              <w:left w:val="single" w:sz="4" w:space="0" w:color="auto"/>
              <w:bottom w:val="single" w:sz="4" w:space="0" w:color="auto"/>
              <w:right w:val="single" w:sz="4" w:space="0" w:color="auto"/>
            </w:tcBorders>
          </w:tcPr>
          <w:p w14:paraId="48E9172A" w14:textId="0FE6CC5B" w:rsidR="00505C6B" w:rsidRPr="00724F81" w:rsidRDefault="00505C6B" w:rsidP="005A2506">
            <w:pPr>
              <w:pStyle w:val="NormalWeb"/>
              <w:spacing w:before="0" w:beforeAutospacing="0" w:after="0" w:afterAutospacing="0"/>
              <w:jc w:val="both"/>
              <w:rPr>
                <w:b/>
                <w:sz w:val="20"/>
                <w:szCs w:val="20"/>
              </w:rPr>
            </w:pPr>
            <w:r w:rsidRPr="00724F81">
              <w:rPr>
                <w:rFonts w:eastAsia="+mn-ea"/>
                <w:color w:val="000000"/>
                <w:kern w:val="24"/>
                <w:sz w:val="20"/>
                <w:szCs w:val="20"/>
              </w:rPr>
              <w:t>Mejora en mecanismos de sistematización y seguimiento</w:t>
            </w:r>
          </w:p>
        </w:tc>
        <w:tc>
          <w:tcPr>
            <w:tcW w:w="2340" w:type="dxa"/>
            <w:vMerge/>
            <w:tcBorders>
              <w:top w:val="nil"/>
              <w:left w:val="single" w:sz="4" w:space="0" w:color="auto"/>
              <w:bottom w:val="single" w:sz="4" w:space="0" w:color="auto"/>
              <w:right w:val="single" w:sz="4" w:space="0" w:color="auto"/>
            </w:tcBorders>
          </w:tcPr>
          <w:p w14:paraId="312A7AA1" w14:textId="77777777" w:rsidR="00505C6B" w:rsidRPr="00724F81" w:rsidRDefault="00505C6B" w:rsidP="005A2506">
            <w:pPr>
              <w:spacing w:line="240" w:lineRule="auto"/>
              <w:jc w:val="both"/>
              <w:rPr>
                <w:rFonts w:ascii="Times New Roman" w:hAnsi="Times New Roman" w:cs="Times New Roman"/>
                <w:b/>
                <w:sz w:val="20"/>
                <w:szCs w:val="20"/>
              </w:rPr>
            </w:pPr>
          </w:p>
        </w:tc>
        <w:tc>
          <w:tcPr>
            <w:tcW w:w="5001" w:type="dxa"/>
            <w:vMerge/>
            <w:tcBorders>
              <w:top w:val="single" w:sz="4" w:space="0" w:color="auto"/>
              <w:left w:val="single" w:sz="4" w:space="0" w:color="auto"/>
              <w:bottom w:val="single" w:sz="4" w:space="0" w:color="auto"/>
              <w:right w:val="single" w:sz="4" w:space="0" w:color="auto"/>
            </w:tcBorders>
          </w:tcPr>
          <w:p w14:paraId="45AF3A32" w14:textId="77777777" w:rsidR="00505C6B" w:rsidRPr="00724F81" w:rsidRDefault="00505C6B" w:rsidP="005A2506">
            <w:pPr>
              <w:spacing w:line="240" w:lineRule="auto"/>
              <w:jc w:val="both"/>
              <w:rPr>
                <w:rFonts w:ascii="Times New Roman" w:hAnsi="Times New Roman" w:cs="Times New Roman"/>
                <w:b/>
                <w:sz w:val="20"/>
                <w:szCs w:val="20"/>
              </w:rPr>
            </w:pPr>
          </w:p>
        </w:tc>
      </w:tr>
      <w:tr w:rsidR="00505C6B" w:rsidRPr="00724F81" w14:paraId="473ACD19" w14:textId="77777777" w:rsidTr="00505C6B">
        <w:trPr>
          <w:trHeight w:val="53"/>
        </w:trPr>
        <w:tc>
          <w:tcPr>
            <w:tcW w:w="2880" w:type="dxa"/>
            <w:tcBorders>
              <w:top w:val="single" w:sz="4" w:space="0" w:color="auto"/>
              <w:left w:val="single" w:sz="4" w:space="0" w:color="auto"/>
              <w:bottom w:val="nil"/>
              <w:right w:val="single" w:sz="4" w:space="0" w:color="auto"/>
            </w:tcBorders>
          </w:tcPr>
          <w:p w14:paraId="16778A66" w14:textId="5EAA4729" w:rsidR="00505C6B" w:rsidRPr="00505C6B" w:rsidRDefault="00505C6B" w:rsidP="00505C6B">
            <w:pPr>
              <w:spacing w:line="240" w:lineRule="auto"/>
              <w:jc w:val="both"/>
              <w:rPr>
                <w:rFonts w:ascii="Times New Roman" w:hAnsi="Times New Roman" w:cs="Times New Roman"/>
                <w:b/>
                <w:sz w:val="20"/>
                <w:szCs w:val="20"/>
              </w:rPr>
            </w:pPr>
            <w:r>
              <w:rPr>
                <w:rFonts w:ascii="Times New Roman" w:hAnsi="Times New Roman" w:cs="Times New Roman"/>
                <w:b/>
                <w:sz w:val="20"/>
                <w:szCs w:val="20"/>
              </w:rPr>
              <w:t>Amenazas (Externas)</w:t>
            </w:r>
          </w:p>
        </w:tc>
        <w:tc>
          <w:tcPr>
            <w:tcW w:w="2340" w:type="dxa"/>
            <w:tcBorders>
              <w:top w:val="single" w:sz="4" w:space="0" w:color="auto"/>
              <w:left w:val="single" w:sz="4" w:space="0" w:color="auto"/>
              <w:bottom w:val="nil"/>
              <w:right w:val="single" w:sz="4" w:space="0" w:color="auto"/>
            </w:tcBorders>
          </w:tcPr>
          <w:p w14:paraId="049789FB" w14:textId="4578D2CD" w:rsidR="00505C6B" w:rsidRPr="00505C6B" w:rsidRDefault="00505C6B" w:rsidP="00505C6B">
            <w:pPr>
              <w:spacing w:line="240" w:lineRule="auto"/>
              <w:jc w:val="both"/>
              <w:rPr>
                <w:rFonts w:ascii="Times New Roman" w:hAnsi="Times New Roman" w:cs="Times New Roman"/>
                <w:b/>
                <w:sz w:val="20"/>
                <w:szCs w:val="20"/>
              </w:rPr>
            </w:pPr>
            <w:r>
              <w:rPr>
                <w:rFonts w:ascii="Times New Roman" w:hAnsi="Times New Roman" w:cs="Times New Roman"/>
                <w:b/>
                <w:sz w:val="20"/>
                <w:szCs w:val="20"/>
              </w:rPr>
              <w:t>Riesgos</w:t>
            </w:r>
          </w:p>
        </w:tc>
        <w:tc>
          <w:tcPr>
            <w:tcW w:w="5001" w:type="dxa"/>
            <w:tcBorders>
              <w:top w:val="single" w:sz="4" w:space="0" w:color="auto"/>
              <w:left w:val="single" w:sz="4" w:space="0" w:color="auto"/>
              <w:bottom w:val="nil"/>
              <w:right w:val="single" w:sz="4" w:space="0" w:color="auto"/>
            </w:tcBorders>
          </w:tcPr>
          <w:p w14:paraId="3D92E3D2" w14:textId="473BD352" w:rsidR="00505C6B" w:rsidRPr="00505C6B" w:rsidRDefault="00505C6B" w:rsidP="00505C6B">
            <w:pPr>
              <w:spacing w:line="240" w:lineRule="auto"/>
              <w:jc w:val="both"/>
              <w:rPr>
                <w:rFonts w:ascii="Times New Roman" w:hAnsi="Times New Roman" w:cs="Times New Roman"/>
                <w:b/>
                <w:sz w:val="20"/>
                <w:szCs w:val="20"/>
              </w:rPr>
            </w:pPr>
            <w:r>
              <w:rPr>
                <w:rFonts w:ascii="Times New Roman" w:hAnsi="Times New Roman" w:cs="Times New Roman"/>
                <w:b/>
                <w:sz w:val="20"/>
                <w:szCs w:val="20"/>
              </w:rPr>
              <w:t>Limitaciones</w:t>
            </w:r>
          </w:p>
        </w:tc>
      </w:tr>
      <w:tr w:rsidR="00505C6B" w:rsidRPr="00724F81" w14:paraId="4B0A8752" w14:textId="77777777" w:rsidTr="00505C6B">
        <w:trPr>
          <w:trHeight w:val="159"/>
        </w:trPr>
        <w:tc>
          <w:tcPr>
            <w:tcW w:w="2880" w:type="dxa"/>
            <w:tcBorders>
              <w:top w:val="nil"/>
              <w:left w:val="single" w:sz="4" w:space="0" w:color="auto"/>
              <w:bottom w:val="nil"/>
              <w:right w:val="single" w:sz="4" w:space="0" w:color="auto"/>
            </w:tcBorders>
          </w:tcPr>
          <w:p w14:paraId="35AC9B40" w14:textId="747267BA" w:rsidR="00505C6B" w:rsidRPr="00505C6B" w:rsidRDefault="00505C6B" w:rsidP="005A2506">
            <w:pPr>
              <w:spacing w:line="240" w:lineRule="auto"/>
              <w:jc w:val="both"/>
              <w:rPr>
                <w:rFonts w:ascii="Times New Roman" w:hAnsi="Times New Roman" w:cs="Times New Roman"/>
                <w:sz w:val="20"/>
                <w:szCs w:val="20"/>
              </w:rPr>
            </w:pPr>
            <w:r w:rsidRPr="00724F81">
              <w:rPr>
                <w:rFonts w:ascii="Times New Roman" w:hAnsi="Times New Roman" w:cs="Times New Roman"/>
                <w:sz w:val="20"/>
                <w:szCs w:val="20"/>
              </w:rPr>
              <w:t xml:space="preserve">Falta de apoyo por parte </w:t>
            </w:r>
            <w:r>
              <w:rPr>
                <w:rFonts w:ascii="Times New Roman" w:hAnsi="Times New Roman" w:cs="Times New Roman"/>
                <w:sz w:val="20"/>
                <w:szCs w:val="20"/>
              </w:rPr>
              <w:t>de las instituciones educativas</w:t>
            </w:r>
          </w:p>
        </w:tc>
        <w:tc>
          <w:tcPr>
            <w:tcW w:w="2340" w:type="dxa"/>
            <w:tcBorders>
              <w:top w:val="nil"/>
              <w:left w:val="single" w:sz="4" w:space="0" w:color="auto"/>
              <w:bottom w:val="nil"/>
              <w:right w:val="single" w:sz="4" w:space="0" w:color="auto"/>
            </w:tcBorders>
          </w:tcPr>
          <w:p w14:paraId="39CCBDC4" w14:textId="478279AC" w:rsidR="00505C6B" w:rsidRPr="00505C6B" w:rsidRDefault="00505C6B" w:rsidP="005A2506">
            <w:pPr>
              <w:spacing w:line="240" w:lineRule="auto"/>
              <w:jc w:val="both"/>
              <w:rPr>
                <w:rFonts w:ascii="Times New Roman" w:hAnsi="Times New Roman" w:cs="Times New Roman"/>
                <w:sz w:val="20"/>
                <w:szCs w:val="20"/>
              </w:rPr>
            </w:pPr>
            <w:r w:rsidRPr="00724F81">
              <w:rPr>
                <w:rFonts w:ascii="Times New Roman" w:hAnsi="Times New Roman" w:cs="Times New Roman"/>
                <w:sz w:val="20"/>
                <w:szCs w:val="20"/>
              </w:rPr>
              <w:t>Falta</w:t>
            </w:r>
            <w:r>
              <w:rPr>
                <w:rFonts w:ascii="Times New Roman" w:hAnsi="Times New Roman" w:cs="Times New Roman"/>
                <w:sz w:val="20"/>
                <w:szCs w:val="20"/>
              </w:rPr>
              <w:t xml:space="preserve"> de infraestructura suficiente </w:t>
            </w:r>
          </w:p>
        </w:tc>
        <w:tc>
          <w:tcPr>
            <w:tcW w:w="5001" w:type="dxa"/>
            <w:tcBorders>
              <w:top w:val="nil"/>
              <w:left w:val="single" w:sz="4" w:space="0" w:color="auto"/>
              <w:bottom w:val="nil"/>
              <w:right w:val="single" w:sz="4" w:space="0" w:color="auto"/>
            </w:tcBorders>
          </w:tcPr>
          <w:p w14:paraId="7E98E808" w14:textId="3429F4CF" w:rsidR="00505C6B" w:rsidRPr="00505C6B" w:rsidRDefault="00505C6B" w:rsidP="005A2506">
            <w:pPr>
              <w:spacing w:line="240" w:lineRule="auto"/>
              <w:jc w:val="both"/>
              <w:rPr>
                <w:rFonts w:ascii="Times New Roman" w:hAnsi="Times New Roman" w:cs="Times New Roman"/>
                <w:sz w:val="20"/>
                <w:szCs w:val="20"/>
              </w:rPr>
            </w:pPr>
            <w:r w:rsidRPr="00724F81">
              <w:rPr>
                <w:rFonts w:ascii="Times New Roman" w:hAnsi="Times New Roman" w:cs="Times New Roman"/>
                <w:sz w:val="20"/>
                <w:szCs w:val="20"/>
              </w:rPr>
              <w:t xml:space="preserve">Las reglas y procedimientos </w:t>
            </w:r>
            <w:r>
              <w:rPr>
                <w:rFonts w:ascii="Times New Roman" w:hAnsi="Times New Roman" w:cs="Times New Roman"/>
                <w:sz w:val="20"/>
                <w:szCs w:val="20"/>
              </w:rPr>
              <w:t>de las instituciones educativas</w:t>
            </w:r>
          </w:p>
        </w:tc>
      </w:tr>
      <w:tr w:rsidR="00505C6B" w:rsidRPr="00724F81" w14:paraId="6BF295D9" w14:textId="77777777" w:rsidTr="00505C6B">
        <w:trPr>
          <w:trHeight w:val="609"/>
        </w:trPr>
        <w:tc>
          <w:tcPr>
            <w:tcW w:w="2880" w:type="dxa"/>
            <w:tcBorders>
              <w:top w:val="nil"/>
              <w:left w:val="single" w:sz="4" w:space="0" w:color="auto"/>
              <w:bottom w:val="single" w:sz="4" w:space="0" w:color="auto"/>
              <w:right w:val="single" w:sz="4" w:space="0" w:color="auto"/>
            </w:tcBorders>
          </w:tcPr>
          <w:p w14:paraId="6DF63DE9" w14:textId="292C2583" w:rsidR="00505C6B" w:rsidRPr="00724F81" w:rsidRDefault="00505C6B" w:rsidP="005A2506">
            <w:pPr>
              <w:spacing w:line="240" w:lineRule="auto"/>
              <w:jc w:val="both"/>
              <w:rPr>
                <w:rFonts w:ascii="Times New Roman" w:hAnsi="Times New Roman" w:cs="Times New Roman"/>
                <w:b/>
                <w:sz w:val="20"/>
                <w:szCs w:val="20"/>
              </w:rPr>
            </w:pPr>
            <w:r w:rsidRPr="00724F81">
              <w:rPr>
                <w:rFonts w:ascii="Times New Roman" w:hAnsi="Times New Roman" w:cs="Times New Roman"/>
                <w:sz w:val="20"/>
                <w:szCs w:val="20"/>
              </w:rPr>
              <w:t>Falta de interés de padres de familia en entregar documentación completa</w:t>
            </w:r>
          </w:p>
        </w:tc>
        <w:tc>
          <w:tcPr>
            <w:tcW w:w="2340" w:type="dxa"/>
            <w:tcBorders>
              <w:top w:val="nil"/>
              <w:left w:val="single" w:sz="4" w:space="0" w:color="auto"/>
              <w:bottom w:val="single" w:sz="4" w:space="0" w:color="auto"/>
              <w:right w:val="single" w:sz="4" w:space="0" w:color="auto"/>
            </w:tcBorders>
          </w:tcPr>
          <w:p w14:paraId="1AB20DC8" w14:textId="275AEFA1" w:rsidR="00505C6B" w:rsidRPr="00724F81" w:rsidRDefault="00505C6B" w:rsidP="005A2506">
            <w:pPr>
              <w:spacing w:line="240" w:lineRule="auto"/>
              <w:jc w:val="both"/>
              <w:rPr>
                <w:rFonts w:ascii="Times New Roman" w:hAnsi="Times New Roman" w:cs="Times New Roman"/>
                <w:b/>
                <w:sz w:val="20"/>
                <w:szCs w:val="20"/>
              </w:rPr>
            </w:pPr>
            <w:r w:rsidRPr="00724F81">
              <w:rPr>
                <w:rFonts w:ascii="Times New Roman" w:hAnsi="Times New Roman" w:cs="Times New Roman"/>
                <w:sz w:val="20"/>
                <w:szCs w:val="20"/>
              </w:rPr>
              <w:t>Falta de apoyo logístico suficiente</w:t>
            </w:r>
          </w:p>
        </w:tc>
        <w:tc>
          <w:tcPr>
            <w:tcW w:w="5001" w:type="dxa"/>
            <w:tcBorders>
              <w:top w:val="nil"/>
              <w:left w:val="single" w:sz="4" w:space="0" w:color="auto"/>
              <w:bottom w:val="single" w:sz="4" w:space="0" w:color="auto"/>
              <w:right w:val="single" w:sz="4" w:space="0" w:color="auto"/>
            </w:tcBorders>
          </w:tcPr>
          <w:p w14:paraId="3BC76821" w14:textId="2871CE89" w:rsidR="00505C6B" w:rsidRPr="00724F81" w:rsidRDefault="00505C6B" w:rsidP="005A2506">
            <w:pPr>
              <w:spacing w:line="240" w:lineRule="auto"/>
              <w:jc w:val="both"/>
              <w:rPr>
                <w:rFonts w:ascii="Times New Roman" w:hAnsi="Times New Roman" w:cs="Times New Roman"/>
                <w:b/>
                <w:sz w:val="20"/>
                <w:szCs w:val="20"/>
              </w:rPr>
            </w:pPr>
            <w:r w:rsidRPr="00724F81">
              <w:rPr>
                <w:rFonts w:ascii="Times New Roman" w:hAnsi="Times New Roman" w:cs="Times New Roman"/>
                <w:sz w:val="20"/>
                <w:szCs w:val="20"/>
              </w:rPr>
              <w:t>Desinterés de los padres de familia de recoger el uniforme deportivo escolar</w:t>
            </w:r>
          </w:p>
        </w:tc>
      </w:tr>
    </w:tbl>
    <w:p w14:paraId="7938CAFD" w14:textId="77777777" w:rsidR="00F9411D" w:rsidRDefault="00F9411D" w:rsidP="003A4B04">
      <w:pPr>
        <w:spacing w:after="0" w:line="240" w:lineRule="auto"/>
        <w:jc w:val="both"/>
        <w:rPr>
          <w:rFonts w:ascii="Times New Roman" w:hAnsi="Times New Roman" w:cs="Times New Roman"/>
          <w:color w:val="000000"/>
          <w:sz w:val="20"/>
          <w:szCs w:val="20"/>
        </w:rPr>
      </w:pPr>
    </w:p>
    <w:tbl>
      <w:tblPr>
        <w:tblStyle w:val="Tablaconcuadrcula"/>
        <w:tblW w:w="0" w:type="auto"/>
        <w:tblLook w:val="04A0" w:firstRow="1" w:lastRow="0" w:firstColumn="1" w:lastColumn="0" w:noHBand="0" w:noVBand="1"/>
      </w:tblPr>
      <w:tblGrid>
        <w:gridCol w:w="2528"/>
        <w:gridCol w:w="2528"/>
        <w:gridCol w:w="2528"/>
        <w:gridCol w:w="2528"/>
      </w:tblGrid>
      <w:tr w:rsidR="00F9411D" w14:paraId="64CC14AE" w14:textId="77777777" w:rsidTr="00F9411D">
        <w:tc>
          <w:tcPr>
            <w:tcW w:w="2528" w:type="dxa"/>
            <w:tcBorders>
              <w:bottom w:val="single" w:sz="4" w:space="0" w:color="auto"/>
            </w:tcBorders>
          </w:tcPr>
          <w:p w14:paraId="4A94AF5F" w14:textId="77395074" w:rsidR="00F9411D" w:rsidRPr="00F9411D" w:rsidRDefault="00F9411D" w:rsidP="0056722E">
            <w:pPr>
              <w:spacing w:after="0" w:line="240" w:lineRule="auto"/>
              <w:jc w:val="center"/>
              <w:rPr>
                <w:rFonts w:ascii="Times New Roman" w:hAnsi="Times New Roman" w:cs="Times New Roman"/>
                <w:b/>
                <w:color w:val="000000"/>
              </w:rPr>
            </w:pPr>
            <w:r w:rsidRPr="00F9411D">
              <w:rPr>
                <w:rFonts w:ascii="Times New Roman" w:hAnsi="Times New Roman" w:cs="Times New Roman"/>
                <w:b/>
                <w:color w:val="000000"/>
              </w:rPr>
              <w:t>Elementos de la Matriz FODA retomados</w:t>
            </w:r>
          </w:p>
        </w:tc>
        <w:tc>
          <w:tcPr>
            <w:tcW w:w="2528" w:type="dxa"/>
            <w:tcBorders>
              <w:bottom w:val="single" w:sz="4" w:space="0" w:color="auto"/>
            </w:tcBorders>
          </w:tcPr>
          <w:p w14:paraId="4518A741" w14:textId="38FB8631" w:rsidR="00F9411D" w:rsidRPr="00F9411D" w:rsidRDefault="00F9411D" w:rsidP="0056722E">
            <w:pPr>
              <w:spacing w:after="0" w:line="240" w:lineRule="auto"/>
              <w:jc w:val="center"/>
              <w:rPr>
                <w:rFonts w:ascii="Times New Roman" w:hAnsi="Times New Roman" w:cs="Times New Roman"/>
                <w:b/>
                <w:color w:val="000000"/>
              </w:rPr>
            </w:pPr>
            <w:r w:rsidRPr="00F9411D">
              <w:rPr>
                <w:rFonts w:ascii="Times New Roman" w:hAnsi="Times New Roman" w:cs="Times New Roman"/>
                <w:b/>
                <w:color w:val="000000"/>
              </w:rPr>
              <w:t>Estrategia de mejora propuesta</w:t>
            </w:r>
          </w:p>
        </w:tc>
        <w:tc>
          <w:tcPr>
            <w:tcW w:w="2528" w:type="dxa"/>
            <w:tcBorders>
              <w:bottom w:val="single" w:sz="4" w:space="0" w:color="auto"/>
            </w:tcBorders>
          </w:tcPr>
          <w:p w14:paraId="5DD536FD" w14:textId="33774DF2" w:rsidR="00F9411D" w:rsidRPr="00F9411D" w:rsidRDefault="00F9411D" w:rsidP="0056722E">
            <w:pPr>
              <w:spacing w:after="0" w:line="240" w:lineRule="auto"/>
              <w:jc w:val="center"/>
              <w:rPr>
                <w:rFonts w:ascii="Times New Roman" w:hAnsi="Times New Roman" w:cs="Times New Roman"/>
                <w:b/>
                <w:color w:val="000000"/>
              </w:rPr>
            </w:pPr>
            <w:r w:rsidRPr="00F9411D">
              <w:rPr>
                <w:rFonts w:ascii="Times New Roman" w:hAnsi="Times New Roman" w:cs="Times New Roman"/>
                <w:b/>
                <w:color w:val="000000"/>
              </w:rPr>
              <w:t>Etapa de implementación dentro del Programa Social</w:t>
            </w:r>
          </w:p>
        </w:tc>
        <w:tc>
          <w:tcPr>
            <w:tcW w:w="2528" w:type="dxa"/>
            <w:tcBorders>
              <w:bottom w:val="single" w:sz="4" w:space="0" w:color="auto"/>
            </w:tcBorders>
          </w:tcPr>
          <w:p w14:paraId="57AB6199" w14:textId="03752B28" w:rsidR="00F9411D" w:rsidRPr="00F9411D" w:rsidRDefault="00F9411D" w:rsidP="0056722E">
            <w:pPr>
              <w:spacing w:after="0" w:line="240" w:lineRule="auto"/>
              <w:jc w:val="center"/>
              <w:rPr>
                <w:rFonts w:ascii="Times New Roman" w:hAnsi="Times New Roman" w:cs="Times New Roman"/>
                <w:b/>
                <w:color w:val="000000"/>
              </w:rPr>
            </w:pPr>
            <w:r w:rsidRPr="00F9411D">
              <w:rPr>
                <w:rFonts w:ascii="Times New Roman" w:hAnsi="Times New Roman" w:cs="Times New Roman"/>
                <w:b/>
                <w:color w:val="000000"/>
              </w:rPr>
              <w:t>Efecto esperado</w:t>
            </w:r>
          </w:p>
        </w:tc>
      </w:tr>
      <w:tr w:rsidR="00F9411D" w14:paraId="4D94F38F" w14:textId="77777777" w:rsidTr="00F9411D">
        <w:tc>
          <w:tcPr>
            <w:tcW w:w="2528" w:type="dxa"/>
            <w:tcBorders>
              <w:top w:val="single" w:sz="4" w:space="0" w:color="auto"/>
              <w:left w:val="single" w:sz="4" w:space="0" w:color="auto"/>
              <w:bottom w:val="nil"/>
              <w:right w:val="single" w:sz="4" w:space="0" w:color="auto"/>
            </w:tcBorders>
          </w:tcPr>
          <w:p w14:paraId="044238D9" w14:textId="3F655814" w:rsidR="00F9411D" w:rsidRPr="00F9411D" w:rsidRDefault="00F9411D" w:rsidP="003A4B04">
            <w:pPr>
              <w:spacing w:after="0" w:line="240" w:lineRule="auto"/>
              <w:jc w:val="both"/>
              <w:rPr>
                <w:rFonts w:ascii="Times New Roman" w:hAnsi="Times New Roman" w:cs="Times New Roman"/>
                <w:b/>
                <w:color w:val="000000"/>
              </w:rPr>
            </w:pPr>
            <w:r w:rsidRPr="00F9411D">
              <w:rPr>
                <w:rFonts w:ascii="Times New Roman" w:hAnsi="Times New Roman" w:cs="Times New Roman"/>
                <w:b/>
                <w:color w:val="000000"/>
              </w:rPr>
              <w:t>Debilidades</w:t>
            </w:r>
          </w:p>
        </w:tc>
        <w:tc>
          <w:tcPr>
            <w:tcW w:w="2528" w:type="dxa"/>
            <w:vMerge w:val="restart"/>
            <w:tcBorders>
              <w:top w:val="single" w:sz="4" w:space="0" w:color="auto"/>
              <w:left w:val="single" w:sz="4" w:space="0" w:color="auto"/>
              <w:bottom w:val="nil"/>
              <w:right w:val="single" w:sz="4" w:space="0" w:color="auto"/>
            </w:tcBorders>
          </w:tcPr>
          <w:p w14:paraId="7B8B83F1" w14:textId="463A5CEC" w:rsidR="00F9411D" w:rsidRDefault="00F9411D"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t xml:space="preserve">Implementar mecanismos efectivos de control y sistematización de la </w:t>
            </w:r>
            <w:r w:rsidRPr="00F9411D">
              <w:rPr>
                <w:rFonts w:ascii="Times New Roman" w:hAnsi="Times New Roman" w:cs="Times New Roman"/>
                <w:color w:val="000000"/>
              </w:rPr>
              <w:lastRenderedPageBreak/>
              <w:t>información</w:t>
            </w:r>
          </w:p>
        </w:tc>
        <w:tc>
          <w:tcPr>
            <w:tcW w:w="2528" w:type="dxa"/>
            <w:vMerge w:val="restart"/>
            <w:tcBorders>
              <w:top w:val="single" w:sz="4" w:space="0" w:color="auto"/>
              <w:left w:val="single" w:sz="4" w:space="0" w:color="auto"/>
              <w:right w:val="single" w:sz="4" w:space="0" w:color="auto"/>
            </w:tcBorders>
          </w:tcPr>
          <w:p w14:paraId="3251ADB6" w14:textId="6570B70A" w:rsidR="00F9411D" w:rsidRDefault="00F9411D"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lastRenderedPageBreak/>
              <w:t>Febrero-diciembre</w:t>
            </w:r>
          </w:p>
        </w:tc>
        <w:tc>
          <w:tcPr>
            <w:tcW w:w="2528" w:type="dxa"/>
            <w:vMerge w:val="restart"/>
            <w:tcBorders>
              <w:top w:val="single" w:sz="4" w:space="0" w:color="auto"/>
              <w:left w:val="single" w:sz="4" w:space="0" w:color="auto"/>
              <w:bottom w:val="nil"/>
              <w:right w:val="single" w:sz="4" w:space="0" w:color="auto"/>
            </w:tcBorders>
          </w:tcPr>
          <w:p w14:paraId="0281EE05" w14:textId="4D04874B" w:rsidR="00F9411D" w:rsidRDefault="00F9411D"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t>Agilizar la consolidación de base de datos para la emisión de avisos de pago</w:t>
            </w:r>
          </w:p>
        </w:tc>
      </w:tr>
      <w:tr w:rsidR="00F9411D" w14:paraId="5AC2FFDE" w14:textId="77777777" w:rsidTr="00F9411D">
        <w:tc>
          <w:tcPr>
            <w:tcW w:w="2528" w:type="dxa"/>
            <w:tcBorders>
              <w:top w:val="nil"/>
              <w:left w:val="single" w:sz="4" w:space="0" w:color="auto"/>
              <w:bottom w:val="nil"/>
              <w:right w:val="single" w:sz="4" w:space="0" w:color="auto"/>
            </w:tcBorders>
          </w:tcPr>
          <w:p w14:paraId="66508233" w14:textId="21652BB6" w:rsidR="00F9411D" w:rsidRDefault="00F9411D"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t>Falta de infraestructura suficiente</w:t>
            </w:r>
          </w:p>
        </w:tc>
        <w:tc>
          <w:tcPr>
            <w:tcW w:w="2528" w:type="dxa"/>
            <w:vMerge/>
            <w:tcBorders>
              <w:top w:val="nil"/>
              <w:left w:val="single" w:sz="4" w:space="0" w:color="auto"/>
              <w:bottom w:val="nil"/>
              <w:right w:val="single" w:sz="4" w:space="0" w:color="auto"/>
            </w:tcBorders>
          </w:tcPr>
          <w:p w14:paraId="399FD9C9" w14:textId="77777777" w:rsidR="00F9411D" w:rsidRDefault="00F9411D" w:rsidP="003A4B04">
            <w:pPr>
              <w:spacing w:after="0" w:line="240" w:lineRule="auto"/>
              <w:jc w:val="both"/>
              <w:rPr>
                <w:rFonts w:ascii="Times New Roman" w:hAnsi="Times New Roman" w:cs="Times New Roman"/>
                <w:color w:val="000000"/>
              </w:rPr>
            </w:pPr>
          </w:p>
        </w:tc>
        <w:tc>
          <w:tcPr>
            <w:tcW w:w="2528" w:type="dxa"/>
            <w:vMerge/>
            <w:tcBorders>
              <w:left w:val="single" w:sz="4" w:space="0" w:color="auto"/>
              <w:right w:val="single" w:sz="4" w:space="0" w:color="auto"/>
            </w:tcBorders>
          </w:tcPr>
          <w:p w14:paraId="4472C624" w14:textId="2E6B4CDE" w:rsidR="00F9411D" w:rsidRDefault="00F9411D" w:rsidP="003A4B04">
            <w:pPr>
              <w:spacing w:after="0" w:line="240" w:lineRule="auto"/>
              <w:jc w:val="both"/>
              <w:rPr>
                <w:rFonts w:ascii="Times New Roman" w:hAnsi="Times New Roman" w:cs="Times New Roman"/>
                <w:color w:val="000000"/>
              </w:rPr>
            </w:pPr>
          </w:p>
        </w:tc>
        <w:tc>
          <w:tcPr>
            <w:tcW w:w="2528" w:type="dxa"/>
            <w:vMerge/>
            <w:tcBorders>
              <w:top w:val="nil"/>
              <w:left w:val="single" w:sz="4" w:space="0" w:color="auto"/>
              <w:bottom w:val="nil"/>
              <w:right w:val="single" w:sz="4" w:space="0" w:color="auto"/>
            </w:tcBorders>
          </w:tcPr>
          <w:p w14:paraId="02282FEB" w14:textId="3F76D635" w:rsidR="00F9411D" w:rsidRDefault="00F9411D" w:rsidP="003A4B04">
            <w:pPr>
              <w:spacing w:after="0" w:line="240" w:lineRule="auto"/>
              <w:jc w:val="both"/>
              <w:rPr>
                <w:rFonts w:ascii="Times New Roman" w:hAnsi="Times New Roman" w:cs="Times New Roman"/>
                <w:color w:val="000000"/>
              </w:rPr>
            </w:pPr>
          </w:p>
        </w:tc>
      </w:tr>
      <w:tr w:rsidR="00F9411D" w14:paraId="50178F9F" w14:textId="77777777" w:rsidTr="003D5B08">
        <w:tc>
          <w:tcPr>
            <w:tcW w:w="2528" w:type="dxa"/>
            <w:tcBorders>
              <w:top w:val="nil"/>
              <w:left w:val="single" w:sz="4" w:space="0" w:color="auto"/>
              <w:bottom w:val="single" w:sz="4" w:space="0" w:color="auto"/>
              <w:right w:val="single" w:sz="4" w:space="0" w:color="auto"/>
            </w:tcBorders>
          </w:tcPr>
          <w:p w14:paraId="05DEDC05" w14:textId="46A1F2E6" w:rsidR="00F9411D" w:rsidRDefault="00F9411D"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lastRenderedPageBreak/>
              <w:t>Falta de apoyo logístico suficiente</w:t>
            </w:r>
          </w:p>
        </w:tc>
        <w:tc>
          <w:tcPr>
            <w:tcW w:w="2528" w:type="dxa"/>
            <w:tcBorders>
              <w:top w:val="nil"/>
              <w:left w:val="single" w:sz="4" w:space="0" w:color="auto"/>
              <w:bottom w:val="single" w:sz="4" w:space="0" w:color="auto"/>
              <w:right w:val="single" w:sz="4" w:space="0" w:color="auto"/>
            </w:tcBorders>
          </w:tcPr>
          <w:p w14:paraId="51AB534E" w14:textId="61B6E45F" w:rsidR="00F9411D" w:rsidRDefault="00F9411D"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t>Mejorar la planeación de las entregas</w:t>
            </w:r>
          </w:p>
        </w:tc>
        <w:tc>
          <w:tcPr>
            <w:tcW w:w="2528" w:type="dxa"/>
            <w:vMerge/>
            <w:tcBorders>
              <w:left w:val="single" w:sz="4" w:space="0" w:color="auto"/>
              <w:bottom w:val="single" w:sz="4" w:space="0" w:color="auto"/>
              <w:right w:val="single" w:sz="4" w:space="0" w:color="auto"/>
            </w:tcBorders>
          </w:tcPr>
          <w:p w14:paraId="34A7A69C" w14:textId="77777777" w:rsidR="00F9411D" w:rsidRDefault="00F9411D" w:rsidP="003A4B04">
            <w:pPr>
              <w:spacing w:after="0" w:line="240" w:lineRule="auto"/>
              <w:jc w:val="both"/>
              <w:rPr>
                <w:rFonts w:ascii="Times New Roman" w:hAnsi="Times New Roman" w:cs="Times New Roman"/>
                <w:color w:val="000000"/>
              </w:rPr>
            </w:pPr>
          </w:p>
        </w:tc>
        <w:tc>
          <w:tcPr>
            <w:tcW w:w="2528" w:type="dxa"/>
            <w:tcBorders>
              <w:top w:val="nil"/>
              <w:left w:val="single" w:sz="4" w:space="0" w:color="auto"/>
              <w:bottom w:val="single" w:sz="4" w:space="0" w:color="auto"/>
              <w:right w:val="single" w:sz="4" w:space="0" w:color="auto"/>
            </w:tcBorders>
          </w:tcPr>
          <w:p w14:paraId="1EAF8F42" w14:textId="4476013A" w:rsidR="00F9411D" w:rsidRDefault="00F9411D"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t>Hacer más eficientes los recursos logísticos</w:t>
            </w:r>
          </w:p>
        </w:tc>
      </w:tr>
      <w:tr w:rsidR="003D5B08" w14:paraId="5F3C5AF0" w14:textId="77777777" w:rsidTr="003D5B08">
        <w:tc>
          <w:tcPr>
            <w:tcW w:w="2528" w:type="dxa"/>
            <w:tcBorders>
              <w:top w:val="single" w:sz="4" w:space="0" w:color="auto"/>
              <w:left w:val="single" w:sz="4" w:space="0" w:color="auto"/>
              <w:bottom w:val="nil"/>
              <w:right w:val="single" w:sz="4" w:space="0" w:color="auto"/>
            </w:tcBorders>
          </w:tcPr>
          <w:p w14:paraId="32EDACE4" w14:textId="29340B49" w:rsidR="003D5B08" w:rsidRPr="003D5B08" w:rsidRDefault="003D5B08" w:rsidP="003A4B04">
            <w:pPr>
              <w:spacing w:after="0" w:line="240" w:lineRule="auto"/>
              <w:jc w:val="both"/>
              <w:rPr>
                <w:rFonts w:ascii="Times New Roman" w:hAnsi="Times New Roman" w:cs="Times New Roman"/>
                <w:b/>
                <w:color w:val="000000"/>
              </w:rPr>
            </w:pPr>
            <w:r w:rsidRPr="003D5B08">
              <w:rPr>
                <w:rFonts w:ascii="Times New Roman" w:hAnsi="Times New Roman" w:cs="Times New Roman"/>
                <w:b/>
                <w:color w:val="000000"/>
              </w:rPr>
              <w:t>Amenazas</w:t>
            </w:r>
          </w:p>
        </w:tc>
        <w:tc>
          <w:tcPr>
            <w:tcW w:w="2528" w:type="dxa"/>
            <w:vMerge w:val="restart"/>
            <w:tcBorders>
              <w:top w:val="single" w:sz="4" w:space="0" w:color="auto"/>
              <w:left w:val="single" w:sz="4" w:space="0" w:color="auto"/>
            </w:tcBorders>
          </w:tcPr>
          <w:p w14:paraId="630E7068" w14:textId="33455AB4" w:rsidR="003D5B08" w:rsidRDefault="003D5B08" w:rsidP="003A4B04">
            <w:pPr>
              <w:spacing w:after="0" w:line="240" w:lineRule="auto"/>
              <w:jc w:val="both"/>
              <w:rPr>
                <w:rFonts w:ascii="Times New Roman" w:hAnsi="Times New Roman" w:cs="Times New Roman"/>
                <w:color w:val="000000"/>
              </w:rPr>
            </w:pPr>
            <w:r w:rsidRPr="003D5B08">
              <w:rPr>
                <w:rFonts w:ascii="Times New Roman" w:hAnsi="Times New Roman" w:cs="Times New Roman"/>
                <w:color w:val="000000"/>
              </w:rPr>
              <w:t>Establecer una comunicación efectiva entre las sociedades de padres de familia y las escuelas secundarias públicas de Tlalpan</w:t>
            </w:r>
          </w:p>
        </w:tc>
        <w:tc>
          <w:tcPr>
            <w:tcW w:w="2528" w:type="dxa"/>
            <w:vMerge w:val="restart"/>
            <w:tcBorders>
              <w:top w:val="single" w:sz="4" w:space="0" w:color="auto"/>
            </w:tcBorders>
          </w:tcPr>
          <w:p w14:paraId="3BFB2DDB" w14:textId="4462E169" w:rsidR="003D5B08" w:rsidRDefault="003D5B08" w:rsidP="003A4B04">
            <w:pPr>
              <w:spacing w:after="0" w:line="240" w:lineRule="auto"/>
              <w:jc w:val="both"/>
              <w:rPr>
                <w:rFonts w:ascii="Times New Roman" w:hAnsi="Times New Roman" w:cs="Times New Roman"/>
                <w:color w:val="000000"/>
              </w:rPr>
            </w:pPr>
            <w:r w:rsidRPr="003D5B08">
              <w:rPr>
                <w:rFonts w:ascii="Times New Roman" w:hAnsi="Times New Roman" w:cs="Times New Roman"/>
                <w:color w:val="000000"/>
              </w:rPr>
              <w:t>Febrero-diciembre</w:t>
            </w:r>
          </w:p>
        </w:tc>
        <w:tc>
          <w:tcPr>
            <w:tcW w:w="2528" w:type="dxa"/>
            <w:vMerge w:val="restart"/>
            <w:tcBorders>
              <w:top w:val="single" w:sz="4" w:space="0" w:color="auto"/>
            </w:tcBorders>
          </w:tcPr>
          <w:p w14:paraId="2E1B0FDD" w14:textId="3E568216" w:rsidR="003D5B08" w:rsidRDefault="003D5B08" w:rsidP="003A4B04">
            <w:pPr>
              <w:spacing w:after="0" w:line="240" w:lineRule="auto"/>
              <w:jc w:val="both"/>
              <w:rPr>
                <w:rFonts w:ascii="Times New Roman" w:hAnsi="Times New Roman" w:cs="Times New Roman"/>
                <w:color w:val="000000"/>
              </w:rPr>
            </w:pPr>
            <w:r w:rsidRPr="003D5B08">
              <w:rPr>
                <w:rFonts w:ascii="Times New Roman" w:hAnsi="Times New Roman" w:cs="Times New Roman"/>
                <w:color w:val="000000"/>
              </w:rPr>
              <w:t>Contar con el apoyo de las instituciones y padres de familia para mejorar la implementación del programa y del apoyo económico</w:t>
            </w:r>
          </w:p>
        </w:tc>
      </w:tr>
      <w:tr w:rsidR="003D5B08" w14:paraId="406E2DD7" w14:textId="77777777" w:rsidTr="003D5B08">
        <w:tc>
          <w:tcPr>
            <w:tcW w:w="2528" w:type="dxa"/>
            <w:tcBorders>
              <w:top w:val="nil"/>
              <w:left w:val="single" w:sz="4" w:space="0" w:color="auto"/>
              <w:bottom w:val="nil"/>
              <w:right w:val="single" w:sz="4" w:space="0" w:color="auto"/>
            </w:tcBorders>
          </w:tcPr>
          <w:p w14:paraId="2979983C" w14:textId="581F7D58" w:rsidR="003D5B08" w:rsidRDefault="003D5B08"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t>Falta de apoyo por parte de las instituciones educativas</w:t>
            </w:r>
          </w:p>
        </w:tc>
        <w:tc>
          <w:tcPr>
            <w:tcW w:w="2528" w:type="dxa"/>
            <w:vMerge/>
            <w:tcBorders>
              <w:left w:val="single" w:sz="4" w:space="0" w:color="auto"/>
            </w:tcBorders>
          </w:tcPr>
          <w:p w14:paraId="38D1F09E" w14:textId="77777777" w:rsidR="003D5B08" w:rsidRDefault="003D5B08" w:rsidP="003A4B04">
            <w:pPr>
              <w:spacing w:after="0" w:line="240" w:lineRule="auto"/>
              <w:jc w:val="both"/>
              <w:rPr>
                <w:rFonts w:ascii="Times New Roman" w:hAnsi="Times New Roman" w:cs="Times New Roman"/>
                <w:color w:val="000000"/>
              </w:rPr>
            </w:pPr>
          </w:p>
        </w:tc>
        <w:tc>
          <w:tcPr>
            <w:tcW w:w="2528" w:type="dxa"/>
            <w:vMerge/>
          </w:tcPr>
          <w:p w14:paraId="6908A76D" w14:textId="77777777" w:rsidR="003D5B08" w:rsidRDefault="003D5B08" w:rsidP="003A4B04">
            <w:pPr>
              <w:spacing w:after="0" w:line="240" w:lineRule="auto"/>
              <w:jc w:val="both"/>
              <w:rPr>
                <w:rFonts w:ascii="Times New Roman" w:hAnsi="Times New Roman" w:cs="Times New Roman"/>
                <w:color w:val="000000"/>
              </w:rPr>
            </w:pPr>
          </w:p>
        </w:tc>
        <w:tc>
          <w:tcPr>
            <w:tcW w:w="2528" w:type="dxa"/>
            <w:vMerge/>
          </w:tcPr>
          <w:p w14:paraId="0C0BEC20" w14:textId="77777777" w:rsidR="003D5B08" w:rsidRDefault="003D5B08" w:rsidP="003A4B04">
            <w:pPr>
              <w:spacing w:after="0" w:line="240" w:lineRule="auto"/>
              <w:jc w:val="both"/>
              <w:rPr>
                <w:rFonts w:ascii="Times New Roman" w:hAnsi="Times New Roman" w:cs="Times New Roman"/>
                <w:color w:val="000000"/>
              </w:rPr>
            </w:pPr>
          </w:p>
        </w:tc>
      </w:tr>
      <w:tr w:rsidR="003D5B08" w14:paraId="2DC781A3" w14:textId="77777777" w:rsidTr="003D5B08">
        <w:tc>
          <w:tcPr>
            <w:tcW w:w="2528" w:type="dxa"/>
            <w:tcBorders>
              <w:top w:val="nil"/>
              <w:left w:val="single" w:sz="4" w:space="0" w:color="auto"/>
              <w:bottom w:val="single" w:sz="4" w:space="0" w:color="auto"/>
              <w:right w:val="single" w:sz="4" w:space="0" w:color="auto"/>
            </w:tcBorders>
          </w:tcPr>
          <w:p w14:paraId="5DE15D02" w14:textId="583208FB" w:rsidR="003D5B08" w:rsidRDefault="003D5B08" w:rsidP="003A4B04">
            <w:pPr>
              <w:spacing w:after="0" w:line="240" w:lineRule="auto"/>
              <w:jc w:val="both"/>
              <w:rPr>
                <w:rFonts w:ascii="Times New Roman" w:hAnsi="Times New Roman" w:cs="Times New Roman"/>
                <w:color w:val="000000"/>
              </w:rPr>
            </w:pPr>
            <w:r w:rsidRPr="00F9411D">
              <w:rPr>
                <w:rFonts w:ascii="Times New Roman" w:hAnsi="Times New Roman" w:cs="Times New Roman"/>
                <w:color w:val="000000"/>
              </w:rPr>
              <w:t>Falta de interés de padres de familia en entregar documentación completa</w:t>
            </w:r>
          </w:p>
        </w:tc>
        <w:tc>
          <w:tcPr>
            <w:tcW w:w="2528" w:type="dxa"/>
            <w:vMerge/>
            <w:tcBorders>
              <w:left w:val="single" w:sz="4" w:space="0" w:color="auto"/>
            </w:tcBorders>
          </w:tcPr>
          <w:p w14:paraId="29B9EFA4" w14:textId="77777777" w:rsidR="003D5B08" w:rsidRDefault="003D5B08" w:rsidP="003A4B04">
            <w:pPr>
              <w:spacing w:after="0" w:line="240" w:lineRule="auto"/>
              <w:jc w:val="both"/>
              <w:rPr>
                <w:rFonts w:ascii="Times New Roman" w:hAnsi="Times New Roman" w:cs="Times New Roman"/>
                <w:color w:val="000000"/>
              </w:rPr>
            </w:pPr>
          </w:p>
        </w:tc>
        <w:tc>
          <w:tcPr>
            <w:tcW w:w="2528" w:type="dxa"/>
            <w:vMerge/>
          </w:tcPr>
          <w:p w14:paraId="5D2B3F38" w14:textId="77777777" w:rsidR="003D5B08" w:rsidRDefault="003D5B08" w:rsidP="003A4B04">
            <w:pPr>
              <w:spacing w:after="0" w:line="240" w:lineRule="auto"/>
              <w:jc w:val="both"/>
              <w:rPr>
                <w:rFonts w:ascii="Times New Roman" w:hAnsi="Times New Roman" w:cs="Times New Roman"/>
                <w:color w:val="000000"/>
              </w:rPr>
            </w:pPr>
          </w:p>
        </w:tc>
        <w:tc>
          <w:tcPr>
            <w:tcW w:w="2528" w:type="dxa"/>
            <w:vMerge/>
          </w:tcPr>
          <w:p w14:paraId="5F251C9C" w14:textId="77777777" w:rsidR="003D5B08" w:rsidRDefault="003D5B08" w:rsidP="003A4B04">
            <w:pPr>
              <w:spacing w:after="0" w:line="240" w:lineRule="auto"/>
              <w:jc w:val="both"/>
              <w:rPr>
                <w:rFonts w:ascii="Times New Roman" w:hAnsi="Times New Roman" w:cs="Times New Roman"/>
                <w:color w:val="000000"/>
              </w:rPr>
            </w:pPr>
          </w:p>
        </w:tc>
      </w:tr>
    </w:tbl>
    <w:p w14:paraId="12D044EC" w14:textId="77777777" w:rsidR="00F9411D" w:rsidRDefault="00F9411D" w:rsidP="003A4B04">
      <w:pPr>
        <w:spacing w:after="0" w:line="240" w:lineRule="auto"/>
        <w:jc w:val="both"/>
        <w:rPr>
          <w:rFonts w:ascii="Times New Roman" w:hAnsi="Times New Roman" w:cs="Times New Roman"/>
          <w:color w:val="000000"/>
          <w:sz w:val="20"/>
          <w:szCs w:val="20"/>
        </w:rPr>
      </w:pPr>
    </w:p>
    <w:p w14:paraId="2B26445E" w14:textId="77777777" w:rsidR="00002D17" w:rsidRPr="00926DFA" w:rsidRDefault="00002D17" w:rsidP="00002D17">
      <w:pPr>
        <w:autoSpaceDE w:val="0"/>
        <w:autoSpaceDN w:val="0"/>
        <w:adjustRightInd w:val="0"/>
        <w:spacing w:after="0" w:line="240" w:lineRule="auto"/>
        <w:jc w:val="both"/>
        <w:rPr>
          <w:rFonts w:ascii="Times New Roman" w:hAnsi="Times New Roman" w:cs="Times New Roman"/>
          <w:b/>
          <w:sz w:val="20"/>
          <w:szCs w:val="20"/>
        </w:rPr>
      </w:pPr>
      <w:r w:rsidRPr="00926DFA">
        <w:rPr>
          <w:rFonts w:ascii="Times New Roman" w:hAnsi="Times New Roman" w:cs="Times New Roman"/>
          <w:b/>
          <w:sz w:val="20"/>
          <w:szCs w:val="20"/>
        </w:rPr>
        <w:t xml:space="preserve">VI.3. Cronograma de Implementación </w:t>
      </w:r>
    </w:p>
    <w:p w14:paraId="76198F01" w14:textId="77777777" w:rsidR="00002D17" w:rsidRDefault="00002D17" w:rsidP="0056722E">
      <w:pPr>
        <w:spacing w:after="0" w:line="240" w:lineRule="auto"/>
        <w:rPr>
          <w:rFonts w:ascii="Times New Roman" w:hAnsi="Times New Roman" w:cs="Times New Roman"/>
          <w:color w:val="000000"/>
          <w:sz w:val="20"/>
          <w:szCs w:val="20"/>
        </w:rPr>
      </w:pPr>
      <w:bookmarkStart w:id="0" w:name="_GoBack"/>
      <w:bookmarkEnd w:id="0"/>
    </w:p>
    <w:tbl>
      <w:tblPr>
        <w:tblStyle w:val="Tablaconcuadrcula"/>
        <w:tblW w:w="0" w:type="auto"/>
        <w:tblLook w:val="04A0" w:firstRow="1" w:lastRow="0" w:firstColumn="1" w:lastColumn="0" w:noHBand="0" w:noVBand="1"/>
      </w:tblPr>
      <w:tblGrid>
        <w:gridCol w:w="3085"/>
        <w:gridCol w:w="1418"/>
        <w:gridCol w:w="3081"/>
        <w:gridCol w:w="2528"/>
      </w:tblGrid>
      <w:tr w:rsidR="003D5B08" w14:paraId="1788A148" w14:textId="77777777" w:rsidTr="003D5B08">
        <w:tc>
          <w:tcPr>
            <w:tcW w:w="3085" w:type="dxa"/>
            <w:tcBorders>
              <w:bottom w:val="single" w:sz="4" w:space="0" w:color="auto"/>
            </w:tcBorders>
          </w:tcPr>
          <w:p w14:paraId="19F5084B" w14:textId="3A037AD1" w:rsidR="003D5B08" w:rsidRPr="00F9411D" w:rsidRDefault="003D5B08" w:rsidP="003D5B08">
            <w:pPr>
              <w:spacing w:after="0" w:line="240" w:lineRule="auto"/>
              <w:jc w:val="center"/>
              <w:rPr>
                <w:rFonts w:ascii="Times New Roman" w:hAnsi="Times New Roman" w:cs="Times New Roman"/>
                <w:b/>
                <w:color w:val="000000"/>
              </w:rPr>
            </w:pPr>
            <w:r w:rsidRPr="003D5B08">
              <w:rPr>
                <w:rFonts w:ascii="Times New Roman" w:hAnsi="Times New Roman" w:cs="Times New Roman"/>
                <w:b/>
                <w:color w:val="000000"/>
              </w:rPr>
              <w:t>Estrategia de mejora</w:t>
            </w:r>
          </w:p>
        </w:tc>
        <w:tc>
          <w:tcPr>
            <w:tcW w:w="1418" w:type="dxa"/>
            <w:tcBorders>
              <w:bottom w:val="single" w:sz="4" w:space="0" w:color="auto"/>
            </w:tcBorders>
          </w:tcPr>
          <w:p w14:paraId="684BE54F" w14:textId="1196E402" w:rsidR="003D5B08" w:rsidRPr="00F9411D" w:rsidRDefault="003D5B08" w:rsidP="003D5B08">
            <w:pPr>
              <w:spacing w:after="0" w:line="240" w:lineRule="auto"/>
              <w:jc w:val="center"/>
              <w:rPr>
                <w:rFonts w:ascii="Times New Roman" w:hAnsi="Times New Roman" w:cs="Times New Roman"/>
                <w:b/>
                <w:color w:val="000000"/>
              </w:rPr>
            </w:pPr>
            <w:r w:rsidRPr="003D5B08">
              <w:rPr>
                <w:rFonts w:ascii="Times New Roman" w:hAnsi="Times New Roman" w:cs="Times New Roman"/>
                <w:b/>
                <w:color w:val="000000"/>
              </w:rPr>
              <w:t>Plazo</w:t>
            </w:r>
          </w:p>
        </w:tc>
        <w:tc>
          <w:tcPr>
            <w:tcW w:w="3081" w:type="dxa"/>
            <w:tcBorders>
              <w:bottom w:val="single" w:sz="4" w:space="0" w:color="auto"/>
            </w:tcBorders>
          </w:tcPr>
          <w:p w14:paraId="42A8ED27" w14:textId="27E9F239" w:rsidR="003D5B08" w:rsidRPr="00F9411D" w:rsidRDefault="003D5B08" w:rsidP="003D5B08">
            <w:pPr>
              <w:spacing w:after="0" w:line="240" w:lineRule="auto"/>
              <w:jc w:val="center"/>
              <w:rPr>
                <w:rFonts w:ascii="Times New Roman" w:hAnsi="Times New Roman" w:cs="Times New Roman"/>
                <w:b/>
                <w:color w:val="000000"/>
              </w:rPr>
            </w:pPr>
            <w:r w:rsidRPr="003D5B08">
              <w:rPr>
                <w:rFonts w:ascii="Times New Roman" w:hAnsi="Times New Roman" w:cs="Times New Roman"/>
                <w:b/>
                <w:color w:val="000000"/>
              </w:rPr>
              <w:t>Área (s) de instrumentación</w:t>
            </w:r>
          </w:p>
        </w:tc>
        <w:tc>
          <w:tcPr>
            <w:tcW w:w="2528" w:type="dxa"/>
            <w:tcBorders>
              <w:bottom w:val="single" w:sz="4" w:space="0" w:color="auto"/>
            </w:tcBorders>
          </w:tcPr>
          <w:p w14:paraId="659EC8C2" w14:textId="360F388E" w:rsidR="003D5B08" w:rsidRPr="00F9411D" w:rsidRDefault="003D5B08" w:rsidP="003D5B08">
            <w:pPr>
              <w:spacing w:after="0" w:line="240" w:lineRule="auto"/>
              <w:jc w:val="center"/>
              <w:rPr>
                <w:rFonts w:ascii="Times New Roman" w:hAnsi="Times New Roman" w:cs="Times New Roman"/>
                <w:b/>
                <w:color w:val="000000"/>
              </w:rPr>
            </w:pPr>
            <w:r w:rsidRPr="00F86C60">
              <w:rPr>
                <w:rFonts w:ascii="Times New Roman" w:hAnsi="Times New Roman" w:cs="Times New Roman"/>
                <w:b/>
              </w:rPr>
              <w:t>Área (s) de seguimiento</w:t>
            </w:r>
          </w:p>
        </w:tc>
      </w:tr>
      <w:tr w:rsidR="003D5B08" w14:paraId="1D6ECA97" w14:textId="77777777" w:rsidTr="003D5B08">
        <w:trPr>
          <w:trHeight w:val="745"/>
        </w:trPr>
        <w:tc>
          <w:tcPr>
            <w:tcW w:w="3085" w:type="dxa"/>
            <w:tcBorders>
              <w:top w:val="single" w:sz="4" w:space="0" w:color="auto"/>
              <w:left w:val="single" w:sz="4" w:space="0" w:color="auto"/>
              <w:bottom w:val="nil"/>
              <w:right w:val="single" w:sz="4" w:space="0" w:color="auto"/>
            </w:tcBorders>
          </w:tcPr>
          <w:p w14:paraId="6FA002B9" w14:textId="3CA3B699" w:rsidR="003D5B08" w:rsidRPr="00F9411D" w:rsidRDefault="003D5B08" w:rsidP="003D5B08">
            <w:pPr>
              <w:spacing w:after="0" w:line="240" w:lineRule="auto"/>
              <w:jc w:val="both"/>
              <w:rPr>
                <w:rFonts w:ascii="Times New Roman" w:hAnsi="Times New Roman" w:cs="Times New Roman"/>
                <w:b/>
                <w:color w:val="000000"/>
              </w:rPr>
            </w:pPr>
            <w:r w:rsidRPr="003D5B08">
              <w:rPr>
                <w:rFonts w:ascii="Times New Roman" w:hAnsi="Times New Roman" w:cs="Times New Roman"/>
                <w:color w:val="000000"/>
              </w:rPr>
              <w:t>Implementar mecanismos efectivos de control y sistematización de la información</w:t>
            </w:r>
          </w:p>
        </w:tc>
        <w:tc>
          <w:tcPr>
            <w:tcW w:w="1418" w:type="dxa"/>
            <w:vMerge w:val="restart"/>
            <w:tcBorders>
              <w:top w:val="single" w:sz="4" w:space="0" w:color="auto"/>
              <w:left w:val="single" w:sz="4" w:space="0" w:color="auto"/>
              <w:right w:val="single" w:sz="4" w:space="0" w:color="auto"/>
            </w:tcBorders>
          </w:tcPr>
          <w:p w14:paraId="68955C8E" w14:textId="2BE51CEC" w:rsidR="003D5B08" w:rsidRDefault="003D5B08" w:rsidP="003D5B08">
            <w:pPr>
              <w:spacing w:after="0" w:line="240" w:lineRule="auto"/>
              <w:jc w:val="both"/>
              <w:rPr>
                <w:rFonts w:ascii="Times New Roman" w:hAnsi="Times New Roman" w:cs="Times New Roman"/>
                <w:color w:val="000000"/>
              </w:rPr>
            </w:pPr>
            <w:r w:rsidRPr="00F86C60">
              <w:rPr>
                <w:rFonts w:ascii="Times New Roman" w:hAnsi="Times New Roman" w:cs="Times New Roman"/>
              </w:rPr>
              <w:t>Corto plazo</w:t>
            </w:r>
          </w:p>
        </w:tc>
        <w:tc>
          <w:tcPr>
            <w:tcW w:w="3081" w:type="dxa"/>
            <w:vMerge w:val="restart"/>
            <w:tcBorders>
              <w:top w:val="single" w:sz="4" w:space="0" w:color="auto"/>
              <w:left w:val="single" w:sz="4" w:space="0" w:color="auto"/>
              <w:right w:val="single" w:sz="4" w:space="0" w:color="auto"/>
            </w:tcBorders>
          </w:tcPr>
          <w:p w14:paraId="450C9C69" w14:textId="5246BAE8" w:rsidR="003D5B08" w:rsidRDefault="003D5B08" w:rsidP="003D5B08">
            <w:pPr>
              <w:spacing w:after="0" w:line="240" w:lineRule="auto"/>
              <w:jc w:val="both"/>
              <w:rPr>
                <w:rFonts w:ascii="Times New Roman" w:hAnsi="Times New Roman" w:cs="Times New Roman"/>
                <w:color w:val="000000"/>
              </w:rPr>
            </w:pPr>
            <w:r w:rsidRPr="003D5B08">
              <w:rPr>
                <w:rFonts w:ascii="Times New Roman" w:hAnsi="Times New Roman" w:cs="Times New Roman"/>
                <w:color w:val="000000"/>
              </w:rPr>
              <w:t>JUD de Atención a Escuelas y Comunidades Escolares</w:t>
            </w:r>
          </w:p>
        </w:tc>
        <w:tc>
          <w:tcPr>
            <w:tcW w:w="2528" w:type="dxa"/>
            <w:vMerge w:val="restart"/>
            <w:tcBorders>
              <w:top w:val="single" w:sz="4" w:space="0" w:color="auto"/>
              <w:left w:val="single" w:sz="4" w:space="0" w:color="auto"/>
              <w:right w:val="single" w:sz="4" w:space="0" w:color="auto"/>
            </w:tcBorders>
          </w:tcPr>
          <w:p w14:paraId="0FD94668" w14:textId="3029E42D" w:rsidR="003D5B08" w:rsidRDefault="003D5B08" w:rsidP="003D5B08">
            <w:pPr>
              <w:spacing w:after="0" w:line="240" w:lineRule="auto"/>
              <w:jc w:val="both"/>
              <w:rPr>
                <w:rFonts w:ascii="Times New Roman" w:hAnsi="Times New Roman" w:cs="Times New Roman"/>
                <w:color w:val="000000"/>
              </w:rPr>
            </w:pPr>
            <w:r w:rsidRPr="00F86C60">
              <w:rPr>
                <w:rFonts w:ascii="Times New Roman" w:hAnsi="Times New Roman" w:cs="Times New Roman"/>
              </w:rPr>
              <w:t>Dirección de Educación</w:t>
            </w:r>
            <w:r>
              <w:rPr>
                <w:rFonts w:ascii="Times New Roman" w:hAnsi="Times New Roman" w:cs="Times New Roman"/>
              </w:rPr>
              <w:t xml:space="preserve">. </w:t>
            </w:r>
            <w:r w:rsidRPr="003D5B08">
              <w:rPr>
                <w:rFonts w:ascii="Times New Roman" w:hAnsi="Times New Roman" w:cs="Times New Roman"/>
                <w:color w:val="000000"/>
              </w:rPr>
              <w:t>Dirección General de Desarrollo Social</w:t>
            </w:r>
          </w:p>
        </w:tc>
      </w:tr>
      <w:tr w:rsidR="003D5B08" w14:paraId="05EFCE7F" w14:textId="77777777" w:rsidTr="003D5B08">
        <w:tc>
          <w:tcPr>
            <w:tcW w:w="3085" w:type="dxa"/>
            <w:tcBorders>
              <w:top w:val="nil"/>
              <w:left w:val="single" w:sz="4" w:space="0" w:color="auto"/>
              <w:bottom w:val="single" w:sz="4" w:space="0" w:color="auto"/>
              <w:right w:val="single" w:sz="4" w:space="0" w:color="auto"/>
            </w:tcBorders>
          </w:tcPr>
          <w:p w14:paraId="58BC358A" w14:textId="05A4EB6F" w:rsidR="003D5B08" w:rsidRDefault="003D5B08" w:rsidP="003D5B08">
            <w:pPr>
              <w:spacing w:after="0" w:line="240" w:lineRule="auto"/>
              <w:jc w:val="both"/>
              <w:rPr>
                <w:rFonts w:ascii="Times New Roman" w:hAnsi="Times New Roman" w:cs="Times New Roman"/>
                <w:color w:val="000000"/>
              </w:rPr>
            </w:pPr>
            <w:r w:rsidRPr="00F86C60">
              <w:rPr>
                <w:rFonts w:ascii="Times New Roman" w:hAnsi="Times New Roman" w:cs="Times New Roman"/>
              </w:rPr>
              <w:t>Mejorar la planeación de las entregas</w:t>
            </w:r>
          </w:p>
        </w:tc>
        <w:tc>
          <w:tcPr>
            <w:tcW w:w="1418" w:type="dxa"/>
            <w:vMerge/>
            <w:tcBorders>
              <w:left w:val="single" w:sz="4" w:space="0" w:color="auto"/>
              <w:bottom w:val="single" w:sz="4" w:space="0" w:color="auto"/>
              <w:right w:val="single" w:sz="4" w:space="0" w:color="auto"/>
            </w:tcBorders>
          </w:tcPr>
          <w:p w14:paraId="475ED9FB" w14:textId="54A66B8F" w:rsidR="003D5B08" w:rsidRDefault="003D5B08" w:rsidP="003D5B08">
            <w:pPr>
              <w:spacing w:after="0" w:line="240" w:lineRule="auto"/>
              <w:jc w:val="both"/>
              <w:rPr>
                <w:rFonts w:ascii="Times New Roman" w:hAnsi="Times New Roman" w:cs="Times New Roman"/>
                <w:color w:val="000000"/>
              </w:rPr>
            </w:pPr>
          </w:p>
        </w:tc>
        <w:tc>
          <w:tcPr>
            <w:tcW w:w="3081" w:type="dxa"/>
            <w:vMerge/>
            <w:tcBorders>
              <w:left w:val="single" w:sz="4" w:space="0" w:color="auto"/>
              <w:bottom w:val="single" w:sz="4" w:space="0" w:color="auto"/>
              <w:right w:val="single" w:sz="4" w:space="0" w:color="auto"/>
            </w:tcBorders>
          </w:tcPr>
          <w:p w14:paraId="1CDD4CC6" w14:textId="77777777" w:rsidR="003D5B08" w:rsidRDefault="003D5B08" w:rsidP="003D5B08">
            <w:pPr>
              <w:spacing w:after="0" w:line="240" w:lineRule="auto"/>
              <w:jc w:val="both"/>
              <w:rPr>
                <w:rFonts w:ascii="Times New Roman" w:hAnsi="Times New Roman" w:cs="Times New Roman"/>
                <w:color w:val="000000"/>
              </w:rPr>
            </w:pPr>
          </w:p>
        </w:tc>
        <w:tc>
          <w:tcPr>
            <w:tcW w:w="2528" w:type="dxa"/>
            <w:vMerge/>
            <w:tcBorders>
              <w:left w:val="single" w:sz="4" w:space="0" w:color="auto"/>
              <w:bottom w:val="single" w:sz="4" w:space="0" w:color="auto"/>
              <w:right w:val="single" w:sz="4" w:space="0" w:color="auto"/>
            </w:tcBorders>
          </w:tcPr>
          <w:p w14:paraId="70D7128E" w14:textId="64C6EC3F" w:rsidR="003D5B08" w:rsidRDefault="003D5B08" w:rsidP="003D5B08">
            <w:pPr>
              <w:spacing w:after="0" w:line="240" w:lineRule="auto"/>
              <w:jc w:val="both"/>
              <w:rPr>
                <w:rFonts w:ascii="Times New Roman" w:hAnsi="Times New Roman" w:cs="Times New Roman"/>
                <w:color w:val="000000"/>
              </w:rPr>
            </w:pPr>
          </w:p>
        </w:tc>
      </w:tr>
      <w:tr w:rsidR="003D5B08" w14:paraId="70CADC7F" w14:textId="77777777" w:rsidTr="003D5B08">
        <w:trPr>
          <w:trHeight w:val="710"/>
        </w:trPr>
        <w:tc>
          <w:tcPr>
            <w:tcW w:w="3085" w:type="dxa"/>
            <w:tcBorders>
              <w:top w:val="single" w:sz="4" w:space="0" w:color="auto"/>
              <w:left w:val="single" w:sz="4" w:space="0" w:color="auto"/>
              <w:right w:val="single" w:sz="4" w:space="0" w:color="auto"/>
            </w:tcBorders>
          </w:tcPr>
          <w:p w14:paraId="5BD189D2" w14:textId="0D27A56B" w:rsidR="003D5B08" w:rsidRPr="003D5B08" w:rsidRDefault="003D5B08" w:rsidP="003D5B08">
            <w:pPr>
              <w:spacing w:after="0" w:line="240" w:lineRule="auto"/>
              <w:jc w:val="both"/>
              <w:rPr>
                <w:rFonts w:ascii="Times New Roman" w:hAnsi="Times New Roman" w:cs="Times New Roman"/>
                <w:b/>
                <w:color w:val="000000"/>
              </w:rPr>
            </w:pPr>
            <w:r w:rsidRPr="00F86C60">
              <w:rPr>
                <w:rFonts w:ascii="Times New Roman" w:hAnsi="Times New Roman" w:cs="Times New Roman"/>
              </w:rPr>
              <w:t>Establecer una comunicación efectiva entre las sociedades de padres de familia y las escuelas secundarias públicas de Tlalpan</w:t>
            </w:r>
          </w:p>
        </w:tc>
        <w:tc>
          <w:tcPr>
            <w:tcW w:w="1418" w:type="dxa"/>
            <w:tcBorders>
              <w:top w:val="single" w:sz="4" w:space="0" w:color="auto"/>
              <w:left w:val="single" w:sz="4" w:space="0" w:color="auto"/>
            </w:tcBorders>
          </w:tcPr>
          <w:p w14:paraId="10A11329" w14:textId="7F580CE0" w:rsidR="003D5B08" w:rsidRDefault="003D5B08" w:rsidP="003D5B08">
            <w:pPr>
              <w:spacing w:after="0" w:line="240" w:lineRule="auto"/>
              <w:jc w:val="both"/>
              <w:rPr>
                <w:rFonts w:ascii="Times New Roman" w:hAnsi="Times New Roman" w:cs="Times New Roman"/>
                <w:color w:val="000000"/>
              </w:rPr>
            </w:pPr>
            <w:r w:rsidRPr="00F86C60">
              <w:rPr>
                <w:rFonts w:ascii="Times New Roman" w:hAnsi="Times New Roman" w:cs="Times New Roman"/>
              </w:rPr>
              <w:t>Mediano plazo</w:t>
            </w:r>
          </w:p>
        </w:tc>
        <w:tc>
          <w:tcPr>
            <w:tcW w:w="3081" w:type="dxa"/>
            <w:tcBorders>
              <w:top w:val="single" w:sz="4" w:space="0" w:color="auto"/>
            </w:tcBorders>
          </w:tcPr>
          <w:p w14:paraId="0E68C585" w14:textId="5C322E10" w:rsidR="003D5B08" w:rsidRDefault="003D5B08" w:rsidP="003D5B08">
            <w:pPr>
              <w:spacing w:after="0" w:line="240" w:lineRule="auto"/>
              <w:jc w:val="both"/>
              <w:rPr>
                <w:rFonts w:ascii="Times New Roman" w:hAnsi="Times New Roman" w:cs="Times New Roman"/>
                <w:color w:val="000000"/>
              </w:rPr>
            </w:pPr>
            <w:r w:rsidRPr="003D5B08">
              <w:rPr>
                <w:rFonts w:ascii="Times New Roman" w:hAnsi="Times New Roman" w:cs="Times New Roman"/>
                <w:color w:val="000000"/>
              </w:rPr>
              <w:t>JUD de Atención a Escuelas y Comunidades Escolares</w:t>
            </w:r>
          </w:p>
        </w:tc>
        <w:tc>
          <w:tcPr>
            <w:tcW w:w="2528" w:type="dxa"/>
            <w:tcBorders>
              <w:top w:val="single" w:sz="4" w:space="0" w:color="auto"/>
            </w:tcBorders>
          </w:tcPr>
          <w:p w14:paraId="646E2694" w14:textId="734B7B7F" w:rsidR="003D5B08" w:rsidRDefault="003D5B08" w:rsidP="003D5B08">
            <w:pPr>
              <w:spacing w:after="0" w:line="240" w:lineRule="auto"/>
              <w:jc w:val="both"/>
              <w:rPr>
                <w:rFonts w:ascii="Times New Roman" w:hAnsi="Times New Roman" w:cs="Times New Roman"/>
                <w:color w:val="000000"/>
              </w:rPr>
            </w:pPr>
            <w:r w:rsidRPr="00F86C60">
              <w:rPr>
                <w:rFonts w:ascii="Times New Roman" w:hAnsi="Times New Roman" w:cs="Times New Roman"/>
              </w:rPr>
              <w:t>Dirección de Educación</w:t>
            </w:r>
            <w:r>
              <w:rPr>
                <w:rFonts w:ascii="Times New Roman" w:hAnsi="Times New Roman" w:cs="Times New Roman"/>
              </w:rPr>
              <w:t xml:space="preserve">. </w:t>
            </w:r>
            <w:r w:rsidRPr="003D5B08">
              <w:rPr>
                <w:rFonts w:ascii="Times New Roman" w:hAnsi="Times New Roman" w:cs="Times New Roman"/>
                <w:color w:val="000000"/>
              </w:rPr>
              <w:t>Dirección General de Desarrollo Social</w:t>
            </w:r>
          </w:p>
        </w:tc>
      </w:tr>
    </w:tbl>
    <w:p w14:paraId="25C4F391" w14:textId="77777777" w:rsidR="003D5B08" w:rsidRDefault="003D5B08" w:rsidP="00002D17">
      <w:pPr>
        <w:spacing w:after="0" w:line="240" w:lineRule="auto"/>
        <w:jc w:val="both"/>
        <w:rPr>
          <w:rFonts w:ascii="Times New Roman" w:hAnsi="Times New Roman" w:cs="Times New Roman"/>
          <w:color w:val="000000"/>
          <w:sz w:val="20"/>
          <w:szCs w:val="20"/>
        </w:rPr>
      </w:pPr>
    </w:p>
    <w:p w14:paraId="6E2687B8" w14:textId="16ADBC19" w:rsidR="00002D17" w:rsidRPr="00C80FC8" w:rsidRDefault="003D5B08" w:rsidP="00002D17">
      <w:pPr>
        <w:spacing w:after="0" w:line="240" w:lineRule="auto"/>
        <w:jc w:val="both"/>
        <w:rPr>
          <w:rFonts w:ascii="Times New Roman" w:hAnsi="Times New Roman" w:cs="Times New Roman"/>
          <w:b/>
          <w:color w:val="000000"/>
          <w:sz w:val="20"/>
          <w:szCs w:val="20"/>
        </w:rPr>
      </w:pPr>
      <w:r w:rsidRPr="00C80FC8">
        <w:rPr>
          <w:rFonts w:ascii="Times New Roman" w:hAnsi="Times New Roman" w:cs="Times New Roman"/>
          <w:b/>
          <w:color w:val="000000"/>
          <w:sz w:val="20"/>
          <w:szCs w:val="20"/>
        </w:rPr>
        <w:t>VII. REFERENCIAS DOCUMENTALES</w:t>
      </w:r>
    </w:p>
    <w:p w14:paraId="573195E1" w14:textId="77777777" w:rsidR="00A56659" w:rsidRPr="00C80FC8" w:rsidRDefault="00A56659" w:rsidP="00A56659">
      <w:pPr>
        <w:spacing w:after="0" w:line="240" w:lineRule="auto"/>
        <w:rPr>
          <w:rFonts w:ascii="Times New Roman" w:hAnsi="Times New Roman" w:cs="Times New Roman"/>
          <w:bCs/>
          <w:sz w:val="20"/>
          <w:szCs w:val="20"/>
        </w:rPr>
      </w:pPr>
    </w:p>
    <w:p w14:paraId="244FB248" w14:textId="6787C63C" w:rsidR="00A56659" w:rsidRPr="00C80FC8" w:rsidRDefault="00A56659" w:rsidP="00A56659">
      <w:pPr>
        <w:spacing w:after="0" w:line="240" w:lineRule="auto"/>
        <w:jc w:val="both"/>
        <w:rPr>
          <w:rFonts w:ascii="Times New Roman" w:hAnsi="Times New Roman" w:cs="Times New Roman"/>
          <w:sz w:val="20"/>
          <w:szCs w:val="20"/>
        </w:rPr>
      </w:pPr>
      <w:r w:rsidRPr="00C80FC8">
        <w:rPr>
          <w:rFonts w:ascii="Times New Roman" w:hAnsi="Times New Roman" w:cs="Times New Roman"/>
          <w:sz w:val="20"/>
          <w:szCs w:val="20"/>
        </w:rPr>
        <w:t>*Lineamientos para la Evaluación Interna 2017 de los Programas Sociales de la Ciudad de México, publicado por el Consejo de Evaluación de Desarrollo Social para el Distrito Federal en la Gaceta Oficial de la Ciudad de Méxic</w:t>
      </w:r>
      <w:r w:rsidR="00F9411D">
        <w:rPr>
          <w:rFonts w:ascii="Times New Roman" w:hAnsi="Times New Roman" w:cs="Times New Roman"/>
          <w:sz w:val="20"/>
          <w:szCs w:val="20"/>
        </w:rPr>
        <w:t>o de fecha 18 de abril de 2016.</w:t>
      </w:r>
    </w:p>
    <w:p w14:paraId="207729F5" w14:textId="77777777" w:rsidR="00A56659" w:rsidRPr="00C80FC8" w:rsidRDefault="00A56659" w:rsidP="00A56659">
      <w:pPr>
        <w:spacing w:after="0" w:line="240" w:lineRule="auto"/>
        <w:jc w:val="both"/>
        <w:rPr>
          <w:rFonts w:ascii="Times New Roman" w:hAnsi="Times New Roman" w:cs="Times New Roman"/>
          <w:sz w:val="20"/>
          <w:szCs w:val="20"/>
        </w:rPr>
      </w:pPr>
      <w:r w:rsidRPr="00C80FC8">
        <w:rPr>
          <w:rFonts w:ascii="Times New Roman" w:hAnsi="Times New Roman" w:cs="Times New Roman"/>
          <w:sz w:val="20"/>
          <w:szCs w:val="20"/>
        </w:rPr>
        <w:t>*Reglas de Operación del programa “Uniformes Deportivos Escolares 2016, publicados en la Gaceta Oficial de la Ciudad de México el 28 de marzo de 2016</w:t>
      </w:r>
    </w:p>
    <w:p w14:paraId="16915F84" w14:textId="54A5DE00" w:rsidR="00A56659" w:rsidRPr="00C80FC8" w:rsidRDefault="00A56659" w:rsidP="00A56659">
      <w:pPr>
        <w:spacing w:after="0" w:line="240" w:lineRule="auto"/>
        <w:jc w:val="both"/>
        <w:rPr>
          <w:rFonts w:ascii="Times New Roman" w:hAnsi="Times New Roman" w:cs="Times New Roman"/>
          <w:sz w:val="20"/>
          <w:szCs w:val="20"/>
        </w:rPr>
      </w:pPr>
      <w:r w:rsidRPr="00C80FC8">
        <w:rPr>
          <w:rFonts w:ascii="Times New Roman" w:hAnsi="Times New Roman" w:cs="Times New Roman"/>
          <w:sz w:val="20"/>
          <w:szCs w:val="20"/>
        </w:rPr>
        <w:t>*Guía Metodológica para la Elaboración de Reglas de Operación de Programas Sociales para el Distrito Federal 2016, publicado por el Consejo de Evaluación de Desarrollo S</w:t>
      </w:r>
      <w:r w:rsidR="00F9411D">
        <w:rPr>
          <w:rFonts w:ascii="Times New Roman" w:hAnsi="Times New Roman" w:cs="Times New Roman"/>
          <w:sz w:val="20"/>
          <w:szCs w:val="20"/>
        </w:rPr>
        <w:t>ocial para el Distrito Federal.</w:t>
      </w:r>
    </w:p>
    <w:p w14:paraId="620A17AE" w14:textId="77777777" w:rsidR="00A56659" w:rsidRPr="00C80FC8" w:rsidRDefault="00A56659" w:rsidP="00A56659">
      <w:pPr>
        <w:spacing w:after="0" w:line="240" w:lineRule="auto"/>
        <w:jc w:val="both"/>
        <w:rPr>
          <w:rFonts w:ascii="Times New Roman" w:hAnsi="Times New Roman" w:cs="Times New Roman"/>
          <w:sz w:val="20"/>
          <w:szCs w:val="20"/>
        </w:rPr>
      </w:pPr>
      <w:r w:rsidRPr="00C80FC8">
        <w:rPr>
          <w:rFonts w:ascii="Times New Roman" w:hAnsi="Times New Roman" w:cs="Times New Roman"/>
          <w:sz w:val="20"/>
          <w:szCs w:val="20"/>
        </w:rPr>
        <w:t>*Taller de Apoyo para la Elaboración de Evaluaciones Internas 2017 de los Programas Sociales de la Ciudad de México</w:t>
      </w:r>
    </w:p>
    <w:p w14:paraId="383B480D" w14:textId="77777777" w:rsidR="00973C9C" w:rsidRPr="00C80FC8" w:rsidRDefault="00A56659" w:rsidP="00C80FC8">
      <w:pPr>
        <w:spacing w:after="0" w:line="240" w:lineRule="auto"/>
        <w:jc w:val="both"/>
        <w:rPr>
          <w:rFonts w:ascii="Times New Roman" w:hAnsi="Times New Roman" w:cs="Times New Roman"/>
          <w:sz w:val="20"/>
          <w:szCs w:val="20"/>
        </w:rPr>
      </w:pPr>
      <w:r w:rsidRPr="00C80FC8">
        <w:rPr>
          <w:rFonts w:ascii="Times New Roman" w:hAnsi="Times New Roman" w:cs="Times New Roman"/>
          <w:sz w:val="20"/>
          <w:szCs w:val="20"/>
        </w:rPr>
        <w:t>*Levantamiento de la Línea Base de Programas Sociales 2017.</w:t>
      </w:r>
    </w:p>
    <w:sectPr w:rsidR="00973C9C" w:rsidRPr="00C80FC8" w:rsidSect="00BD770C">
      <w:pgSz w:w="12240" w:h="15840"/>
      <w:pgMar w:top="170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85E8B"/>
    <w:multiLevelType w:val="hybridMultilevel"/>
    <w:tmpl w:val="44722602"/>
    <w:lvl w:ilvl="0" w:tplc="D1C4F720">
      <w:start w:val="1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C7F0438"/>
    <w:multiLevelType w:val="hybridMultilevel"/>
    <w:tmpl w:val="713A5044"/>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79A1992"/>
    <w:multiLevelType w:val="hybridMultilevel"/>
    <w:tmpl w:val="713A5044"/>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9711028"/>
    <w:multiLevelType w:val="hybridMultilevel"/>
    <w:tmpl w:val="75BC238E"/>
    <w:lvl w:ilvl="0" w:tplc="853AAB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nsid w:val="7E100D95"/>
    <w:multiLevelType w:val="hybridMultilevel"/>
    <w:tmpl w:val="F34896F8"/>
    <w:lvl w:ilvl="0" w:tplc="6416241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B4"/>
    <w:rsid w:val="00002D17"/>
    <w:rsid w:val="00023770"/>
    <w:rsid w:val="000364B4"/>
    <w:rsid w:val="00040411"/>
    <w:rsid w:val="00051A48"/>
    <w:rsid w:val="00051C6D"/>
    <w:rsid w:val="00052EA6"/>
    <w:rsid w:val="00072CE8"/>
    <w:rsid w:val="0007365B"/>
    <w:rsid w:val="000816E6"/>
    <w:rsid w:val="00090D31"/>
    <w:rsid w:val="00092709"/>
    <w:rsid w:val="00093BD8"/>
    <w:rsid w:val="00096C97"/>
    <w:rsid w:val="000B24F8"/>
    <w:rsid w:val="000D071A"/>
    <w:rsid w:val="000E0557"/>
    <w:rsid w:val="000E2A47"/>
    <w:rsid w:val="000F24ED"/>
    <w:rsid w:val="00107E8D"/>
    <w:rsid w:val="001144B3"/>
    <w:rsid w:val="0013092F"/>
    <w:rsid w:val="00131DC8"/>
    <w:rsid w:val="00134B13"/>
    <w:rsid w:val="001401CF"/>
    <w:rsid w:val="00145010"/>
    <w:rsid w:val="00154D23"/>
    <w:rsid w:val="00155DB9"/>
    <w:rsid w:val="00173BA3"/>
    <w:rsid w:val="00175A02"/>
    <w:rsid w:val="00186CEE"/>
    <w:rsid w:val="00195910"/>
    <w:rsid w:val="00196CFF"/>
    <w:rsid w:val="001A0B8E"/>
    <w:rsid w:val="001A0EA1"/>
    <w:rsid w:val="001A2E5C"/>
    <w:rsid w:val="001B2916"/>
    <w:rsid w:val="001B5061"/>
    <w:rsid w:val="001D3329"/>
    <w:rsid w:val="001D79B5"/>
    <w:rsid w:val="001F0CA9"/>
    <w:rsid w:val="00202934"/>
    <w:rsid w:val="00202B15"/>
    <w:rsid w:val="00203F25"/>
    <w:rsid w:val="00210E33"/>
    <w:rsid w:val="00211B81"/>
    <w:rsid w:val="00216930"/>
    <w:rsid w:val="00222D12"/>
    <w:rsid w:val="00233C4D"/>
    <w:rsid w:val="002365D4"/>
    <w:rsid w:val="002379F5"/>
    <w:rsid w:val="00240F36"/>
    <w:rsid w:val="00245EA3"/>
    <w:rsid w:val="00263FBC"/>
    <w:rsid w:val="00264076"/>
    <w:rsid w:val="00264EE5"/>
    <w:rsid w:val="002732B7"/>
    <w:rsid w:val="0027673B"/>
    <w:rsid w:val="0029350F"/>
    <w:rsid w:val="002A2EBD"/>
    <w:rsid w:val="002A524C"/>
    <w:rsid w:val="002B2621"/>
    <w:rsid w:val="002D2BC3"/>
    <w:rsid w:val="002D7CB1"/>
    <w:rsid w:val="002E37B1"/>
    <w:rsid w:val="002E4539"/>
    <w:rsid w:val="00301939"/>
    <w:rsid w:val="00303622"/>
    <w:rsid w:val="00307068"/>
    <w:rsid w:val="00307454"/>
    <w:rsid w:val="003115AC"/>
    <w:rsid w:val="00313BD2"/>
    <w:rsid w:val="00314211"/>
    <w:rsid w:val="003273CF"/>
    <w:rsid w:val="003304CD"/>
    <w:rsid w:val="00344965"/>
    <w:rsid w:val="0036380D"/>
    <w:rsid w:val="00363D40"/>
    <w:rsid w:val="00364F7C"/>
    <w:rsid w:val="00372F4E"/>
    <w:rsid w:val="00374E5C"/>
    <w:rsid w:val="003820CD"/>
    <w:rsid w:val="00385DE0"/>
    <w:rsid w:val="003A4B04"/>
    <w:rsid w:val="003A6254"/>
    <w:rsid w:val="003C21D6"/>
    <w:rsid w:val="003D5B08"/>
    <w:rsid w:val="003D75CF"/>
    <w:rsid w:val="003E2D95"/>
    <w:rsid w:val="004035C8"/>
    <w:rsid w:val="004040BB"/>
    <w:rsid w:val="00405F8F"/>
    <w:rsid w:val="0041498D"/>
    <w:rsid w:val="00416782"/>
    <w:rsid w:val="00426CEF"/>
    <w:rsid w:val="004305FD"/>
    <w:rsid w:val="00432F56"/>
    <w:rsid w:val="0043465E"/>
    <w:rsid w:val="0044039C"/>
    <w:rsid w:val="0044797E"/>
    <w:rsid w:val="00462CB4"/>
    <w:rsid w:val="00473160"/>
    <w:rsid w:val="004874EC"/>
    <w:rsid w:val="004A1F7C"/>
    <w:rsid w:val="004C1F7D"/>
    <w:rsid w:val="004D1F41"/>
    <w:rsid w:val="004D3CEC"/>
    <w:rsid w:val="004D43C0"/>
    <w:rsid w:val="004D4422"/>
    <w:rsid w:val="004E08FC"/>
    <w:rsid w:val="004E76E6"/>
    <w:rsid w:val="004F04AA"/>
    <w:rsid w:val="004F2B52"/>
    <w:rsid w:val="004F5DFC"/>
    <w:rsid w:val="004F77AE"/>
    <w:rsid w:val="00504711"/>
    <w:rsid w:val="00505506"/>
    <w:rsid w:val="00505C6B"/>
    <w:rsid w:val="005078D2"/>
    <w:rsid w:val="005140D6"/>
    <w:rsid w:val="0051690A"/>
    <w:rsid w:val="005214A3"/>
    <w:rsid w:val="005336B9"/>
    <w:rsid w:val="00536EE6"/>
    <w:rsid w:val="0053719D"/>
    <w:rsid w:val="005456CF"/>
    <w:rsid w:val="0055727A"/>
    <w:rsid w:val="00560148"/>
    <w:rsid w:val="0056052A"/>
    <w:rsid w:val="0056722E"/>
    <w:rsid w:val="00576D17"/>
    <w:rsid w:val="005811BE"/>
    <w:rsid w:val="00587B3D"/>
    <w:rsid w:val="005906EB"/>
    <w:rsid w:val="005A2506"/>
    <w:rsid w:val="005A3133"/>
    <w:rsid w:val="005B2C9B"/>
    <w:rsid w:val="005C61C7"/>
    <w:rsid w:val="005C79FF"/>
    <w:rsid w:val="005D7806"/>
    <w:rsid w:val="005E1F5E"/>
    <w:rsid w:val="005F35C6"/>
    <w:rsid w:val="005F594E"/>
    <w:rsid w:val="00600992"/>
    <w:rsid w:val="00602E69"/>
    <w:rsid w:val="00613633"/>
    <w:rsid w:val="006157A8"/>
    <w:rsid w:val="00624752"/>
    <w:rsid w:val="00624768"/>
    <w:rsid w:val="006311DF"/>
    <w:rsid w:val="006336F7"/>
    <w:rsid w:val="00635011"/>
    <w:rsid w:val="00635466"/>
    <w:rsid w:val="006458C3"/>
    <w:rsid w:val="00656DA6"/>
    <w:rsid w:val="006708B9"/>
    <w:rsid w:val="00671BDE"/>
    <w:rsid w:val="006776EA"/>
    <w:rsid w:val="00691055"/>
    <w:rsid w:val="00691ABD"/>
    <w:rsid w:val="00694CE7"/>
    <w:rsid w:val="006A332A"/>
    <w:rsid w:val="006A7403"/>
    <w:rsid w:val="006B1ABA"/>
    <w:rsid w:val="006D1F76"/>
    <w:rsid w:val="006E2C45"/>
    <w:rsid w:val="006E46DD"/>
    <w:rsid w:val="006F6D00"/>
    <w:rsid w:val="007025CD"/>
    <w:rsid w:val="00706997"/>
    <w:rsid w:val="007134E6"/>
    <w:rsid w:val="00715510"/>
    <w:rsid w:val="0072262C"/>
    <w:rsid w:val="007246F2"/>
    <w:rsid w:val="00724F81"/>
    <w:rsid w:val="007306D2"/>
    <w:rsid w:val="00745B5B"/>
    <w:rsid w:val="007513D5"/>
    <w:rsid w:val="007607A0"/>
    <w:rsid w:val="00765B43"/>
    <w:rsid w:val="00766FA4"/>
    <w:rsid w:val="00775B6E"/>
    <w:rsid w:val="00794BB3"/>
    <w:rsid w:val="007A1D62"/>
    <w:rsid w:val="007C02ED"/>
    <w:rsid w:val="007D2AB2"/>
    <w:rsid w:val="007E20F3"/>
    <w:rsid w:val="007E30FC"/>
    <w:rsid w:val="007E6FFC"/>
    <w:rsid w:val="007F208B"/>
    <w:rsid w:val="00801729"/>
    <w:rsid w:val="00802854"/>
    <w:rsid w:val="008039F9"/>
    <w:rsid w:val="00805C0E"/>
    <w:rsid w:val="008116EB"/>
    <w:rsid w:val="0084094F"/>
    <w:rsid w:val="008413AB"/>
    <w:rsid w:val="00844FD2"/>
    <w:rsid w:val="008475D4"/>
    <w:rsid w:val="00850F9A"/>
    <w:rsid w:val="00855308"/>
    <w:rsid w:val="0086255B"/>
    <w:rsid w:val="008777A7"/>
    <w:rsid w:val="00891533"/>
    <w:rsid w:val="00892B58"/>
    <w:rsid w:val="008B4278"/>
    <w:rsid w:val="008B5063"/>
    <w:rsid w:val="008E4629"/>
    <w:rsid w:val="008F2DA6"/>
    <w:rsid w:val="00900040"/>
    <w:rsid w:val="009075F5"/>
    <w:rsid w:val="009157FE"/>
    <w:rsid w:val="00921AEA"/>
    <w:rsid w:val="00921E03"/>
    <w:rsid w:val="00926DFA"/>
    <w:rsid w:val="0092765C"/>
    <w:rsid w:val="00927AD2"/>
    <w:rsid w:val="0093527C"/>
    <w:rsid w:val="00936F65"/>
    <w:rsid w:val="00953DA7"/>
    <w:rsid w:val="00963740"/>
    <w:rsid w:val="00964F02"/>
    <w:rsid w:val="00973B4F"/>
    <w:rsid w:val="00973C9C"/>
    <w:rsid w:val="00983F10"/>
    <w:rsid w:val="0098499D"/>
    <w:rsid w:val="0098561D"/>
    <w:rsid w:val="0099259D"/>
    <w:rsid w:val="00997A1F"/>
    <w:rsid w:val="009A723B"/>
    <w:rsid w:val="009B0A28"/>
    <w:rsid w:val="009B108F"/>
    <w:rsid w:val="009B73EA"/>
    <w:rsid w:val="009C5AD5"/>
    <w:rsid w:val="009D5736"/>
    <w:rsid w:val="009E5A57"/>
    <w:rsid w:val="009E5C29"/>
    <w:rsid w:val="009E7C34"/>
    <w:rsid w:val="009F3AD7"/>
    <w:rsid w:val="00A01096"/>
    <w:rsid w:val="00A133F8"/>
    <w:rsid w:val="00A2228E"/>
    <w:rsid w:val="00A248D8"/>
    <w:rsid w:val="00A3039A"/>
    <w:rsid w:val="00A4053E"/>
    <w:rsid w:val="00A44D13"/>
    <w:rsid w:val="00A452C6"/>
    <w:rsid w:val="00A5144B"/>
    <w:rsid w:val="00A53670"/>
    <w:rsid w:val="00A56356"/>
    <w:rsid w:val="00A56659"/>
    <w:rsid w:val="00A61EA5"/>
    <w:rsid w:val="00A638C1"/>
    <w:rsid w:val="00A71C57"/>
    <w:rsid w:val="00A83D39"/>
    <w:rsid w:val="00AA77BA"/>
    <w:rsid w:val="00AB6844"/>
    <w:rsid w:val="00AC011A"/>
    <w:rsid w:val="00AD73AC"/>
    <w:rsid w:val="00AE6B58"/>
    <w:rsid w:val="00AE7D9E"/>
    <w:rsid w:val="00B1573D"/>
    <w:rsid w:val="00B162CC"/>
    <w:rsid w:val="00B24B9F"/>
    <w:rsid w:val="00B25C88"/>
    <w:rsid w:val="00B27ACD"/>
    <w:rsid w:val="00B34DF9"/>
    <w:rsid w:val="00B453F3"/>
    <w:rsid w:val="00B503E3"/>
    <w:rsid w:val="00B57EE1"/>
    <w:rsid w:val="00B6123B"/>
    <w:rsid w:val="00B61407"/>
    <w:rsid w:val="00B66CF4"/>
    <w:rsid w:val="00B8316A"/>
    <w:rsid w:val="00B831EE"/>
    <w:rsid w:val="00B83A99"/>
    <w:rsid w:val="00B84AE5"/>
    <w:rsid w:val="00B964DA"/>
    <w:rsid w:val="00B97D71"/>
    <w:rsid w:val="00BC57CE"/>
    <w:rsid w:val="00BD24DE"/>
    <w:rsid w:val="00BD770C"/>
    <w:rsid w:val="00C01903"/>
    <w:rsid w:val="00C230E8"/>
    <w:rsid w:val="00C358F5"/>
    <w:rsid w:val="00C37FD6"/>
    <w:rsid w:val="00C45A78"/>
    <w:rsid w:val="00C55795"/>
    <w:rsid w:val="00C6621A"/>
    <w:rsid w:val="00C808F3"/>
    <w:rsid w:val="00C80FC8"/>
    <w:rsid w:val="00C84C5A"/>
    <w:rsid w:val="00C90B5E"/>
    <w:rsid w:val="00CA3798"/>
    <w:rsid w:val="00CB0AFD"/>
    <w:rsid w:val="00CB1EDE"/>
    <w:rsid w:val="00CB535E"/>
    <w:rsid w:val="00CD25B0"/>
    <w:rsid w:val="00CD2AC3"/>
    <w:rsid w:val="00CE67A3"/>
    <w:rsid w:val="00CF4F69"/>
    <w:rsid w:val="00D0526C"/>
    <w:rsid w:val="00D17992"/>
    <w:rsid w:val="00D21791"/>
    <w:rsid w:val="00D3424F"/>
    <w:rsid w:val="00D50327"/>
    <w:rsid w:val="00D709A8"/>
    <w:rsid w:val="00D72C26"/>
    <w:rsid w:val="00D931F0"/>
    <w:rsid w:val="00D969F2"/>
    <w:rsid w:val="00D96AEA"/>
    <w:rsid w:val="00D970DB"/>
    <w:rsid w:val="00DA3592"/>
    <w:rsid w:val="00DB30CE"/>
    <w:rsid w:val="00DC6B20"/>
    <w:rsid w:val="00DC7A61"/>
    <w:rsid w:val="00DD47A4"/>
    <w:rsid w:val="00DE2579"/>
    <w:rsid w:val="00DE3EEB"/>
    <w:rsid w:val="00DF2491"/>
    <w:rsid w:val="00E07898"/>
    <w:rsid w:val="00E122C9"/>
    <w:rsid w:val="00E223F9"/>
    <w:rsid w:val="00E32CED"/>
    <w:rsid w:val="00E40F9E"/>
    <w:rsid w:val="00E45D0A"/>
    <w:rsid w:val="00E555C0"/>
    <w:rsid w:val="00E61030"/>
    <w:rsid w:val="00E618C9"/>
    <w:rsid w:val="00E7263D"/>
    <w:rsid w:val="00E728CD"/>
    <w:rsid w:val="00E731DC"/>
    <w:rsid w:val="00E9365D"/>
    <w:rsid w:val="00EB2FF0"/>
    <w:rsid w:val="00ED7EDA"/>
    <w:rsid w:val="00EF68AC"/>
    <w:rsid w:val="00F0758C"/>
    <w:rsid w:val="00F11494"/>
    <w:rsid w:val="00F13578"/>
    <w:rsid w:val="00F17E18"/>
    <w:rsid w:val="00F30A09"/>
    <w:rsid w:val="00F319AD"/>
    <w:rsid w:val="00F359D7"/>
    <w:rsid w:val="00F3619A"/>
    <w:rsid w:val="00F36DEF"/>
    <w:rsid w:val="00F41C3C"/>
    <w:rsid w:val="00F54347"/>
    <w:rsid w:val="00F640D8"/>
    <w:rsid w:val="00F64FE3"/>
    <w:rsid w:val="00F72B18"/>
    <w:rsid w:val="00F73823"/>
    <w:rsid w:val="00F8503A"/>
    <w:rsid w:val="00F86C60"/>
    <w:rsid w:val="00F91269"/>
    <w:rsid w:val="00F929FD"/>
    <w:rsid w:val="00F9411D"/>
    <w:rsid w:val="00F95872"/>
    <w:rsid w:val="00F95BA7"/>
    <w:rsid w:val="00FB71DC"/>
    <w:rsid w:val="00FC72B1"/>
    <w:rsid w:val="00FD15AF"/>
    <w:rsid w:val="00FD39E6"/>
    <w:rsid w:val="00FD405A"/>
    <w:rsid w:val="00FE5B04"/>
    <w:rsid w:val="00FF5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7A5B0"/>
  <w15:docId w15:val="{38FD4774-F8D9-4DA6-8C13-5D4F6CC2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B4"/>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64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624752"/>
    <w:pPr>
      <w:ind w:left="720"/>
    </w:pPr>
  </w:style>
  <w:style w:type="paragraph" w:styleId="Textodeglobo">
    <w:name w:val="Balloon Text"/>
    <w:basedOn w:val="Normal"/>
    <w:link w:val="TextodegloboCar"/>
    <w:uiPriority w:val="99"/>
    <w:semiHidden/>
    <w:rsid w:val="003C2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3C21D6"/>
    <w:rPr>
      <w:rFonts w:ascii="Segoe UI" w:hAnsi="Segoe UI" w:cs="Segoe UI"/>
      <w:sz w:val="18"/>
      <w:szCs w:val="18"/>
    </w:rPr>
  </w:style>
  <w:style w:type="character" w:customStyle="1" w:styleId="apple-converted-space">
    <w:name w:val="apple-converted-space"/>
    <w:basedOn w:val="Fuentedeprrafopredeter"/>
    <w:uiPriority w:val="99"/>
    <w:rsid w:val="00F640D8"/>
  </w:style>
  <w:style w:type="character" w:styleId="Hipervnculo">
    <w:name w:val="Hyperlink"/>
    <w:basedOn w:val="Fuentedeprrafopredeter"/>
    <w:uiPriority w:val="99"/>
    <w:semiHidden/>
    <w:rsid w:val="00145010"/>
    <w:rPr>
      <w:color w:val="0000FF"/>
      <w:u w:val="single"/>
    </w:rPr>
  </w:style>
  <w:style w:type="paragraph" w:customStyle="1" w:styleId="Default">
    <w:name w:val="Default"/>
    <w:rsid w:val="00973C9C"/>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6E2C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8316A"/>
    <w:rPr>
      <w:sz w:val="16"/>
      <w:szCs w:val="16"/>
    </w:rPr>
  </w:style>
  <w:style w:type="paragraph" w:styleId="Textocomentario">
    <w:name w:val="annotation text"/>
    <w:basedOn w:val="Normal"/>
    <w:link w:val="TextocomentarioCar"/>
    <w:uiPriority w:val="99"/>
    <w:unhideWhenUsed/>
    <w:rsid w:val="00B8316A"/>
    <w:pPr>
      <w:spacing w:line="240" w:lineRule="auto"/>
    </w:pPr>
    <w:rPr>
      <w:sz w:val="20"/>
      <w:szCs w:val="20"/>
    </w:rPr>
  </w:style>
  <w:style w:type="character" w:customStyle="1" w:styleId="TextocomentarioCar">
    <w:name w:val="Texto comentario Car"/>
    <w:basedOn w:val="Fuentedeprrafopredeter"/>
    <w:link w:val="Textocomentario"/>
    <w:uiPriority w:val="99"/>
    <w:rsid w:val="00B8316A"/>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8316A"/>
    <w:rPr>
      <w:b/>
      <w:bCs/>
    </w:rPr>
  </w:style>
  <w:style w:type="character" w:customStyle="1" w:styleId="AsuntodelcomentarioCar">
    <w:name w:val="Asunto del comentario Car"/>
    <w:basedOn w:val="TextocomentarioCar"/>
    <w:link w:val="Asuntodelcomentario"/>
    <w:uiPriority w:val="99"/>
    <w:semiHidden/>
    <w:rsid w:val="00B8316A"/>
    <w:rPr>
      <w:rFonts w:cs="Calibri"/>
      <w:b/>
      <w:bCs/>
      <w:sz w:val="20"/>
      <w:szCs w:val="20"/>
      <w:lang w:eastAsia="en-US"/>
    </w:rPr>
  </w:style>
  <w:style w:type="table" w:customStyle="1" w:styleId="Tablaconcuadrcula1">
    <w:name w:val="Tabla con cuadrícula1"/>
    <w:basedOn w:val="Tablanormal"/>
    <w:next w:val="Tablaconcuadrcula"/>
    <w:uiPriority w:val="59"/>
    <w:rsid w:val="005A25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551">
      <w:marLeft w:val="0"/>
      <w:marRight w:val="0"/>
      <w:marTop w:val="0"/>
      <w:marBottom w:val="0"/>
      <w:divBdr>
        <w:top w:val="none" w:sz="0" w:space="0" w:color="auto"/>
        <w:left w:val="none" w:sz="0" w:space="0" w:color="auto"/>
        <w:bottom w:val="none" w:sz="0" w:space="0" w:color="auto"/>
        <w:right w:val="none" w:sz="0" w:space="0" w:color="auto"/>
      </w:divBdr>
    </w:div>
    <w:div w:id="75054552">
      <w:marLeft w:val="0"/>
      <w:marRight w:val="0"/>
      <w:marTop w:val="0"/>
      <w:marBottom w:val="0"/>
      <w:divBdr>
        <w:top w:val="none" w:sz="0" w:space="0" w:color="auto"/>
        <w:left w:val="none" w:sz="0" w:space="0" w:color="auto"/>
        <w:bottom w:val="none" w:sz="0" w:space="0" w:color="auto"/>
        <w:right w:val="none" w:sz="0" w:space="0" w:color="auto"/>
      </w:divBdr>
    </w:div>
    <w:div w:id="75054554">
      <w:marLeft w:val="0"/>
      <w:marRight w:val="0"/>
      <w:marTop w:val="0"/>
      <w:marBottom w:val="0"/>
      <w:divBdr>
        <w:top w:val="none" w:sz="0" w:space="0" w:color="auto"/>
        <w:left w:val="none" w:sz="0" w:space="0" w:color="auto"/>
        <w:bottom w:val="none" w:sz="0" w:space="0" w:color="auto"/>
        <w:right w:val="none" w:sz="0" w:space="0" w:color="auto"/>
      </w:divBdr>
      <w:divsChild>
        <w:div w:id="75054553">
          <w:marLeft w:val="0"/>
          <w:marRight w:val="0"/>
          <w:marTop w:val="0"/>
          <w:marBottom w:val="0"/>
          <w:divBdr>
            <w:top w:val="none" w:sz="0" w:space="0" w:color="auto"/>
            <w:left w:val="none" w:sz="0" w:space="0" w:color="auto"/>
            <w:bottom w:val="none" w:sz="0" w:space="0" w:color="auto"/>
            <w:right w:val="none" w:sz="0" w:space="0" w:color="auto"/>
          </w:divBdr>
        </w:div>
      </w:divsChild>
    </w:div>
    <w:div w:id="75054555">
      <w:marLeft w:val="0"/>
      <w:marRight w:val="0"/>
      <w:marTop w:val="0"/>
      <w:marBottom w:val="0"/>
      <w:divBdr>
        <w:top w:val="none" w:sz="0" w:space="0" w:color="auto"/>
        <w:left w:val="none" w:sz="0" w:space="0" w:color="auto"/>
        <w:bottom w:val="none" w:sz="0" w:space="0" w:color="auto"/>
        <w:right w:val="none" w:sz="0" w:space="0" w:color="auto"/>
      </w:divBdr>
    </w:div>
    <w:div w:id="75054556">
      <w:marLeft w:val="0"/>
      <w:marRight w:val="0"/>
      <w:marTop w:val="0"/>
      <w:marBottom w:val="0"/>
      <w:divBdr>
        <w:top w:val="none" w:sz="0" w:space="0" w:color="auto"/>
        <w:left w:val="none" w:sz="0" w:space="0" w:color="auto"/>
        <w:bottom w:val="none" w:sz="0" w:space="0" w:color="auto"/>
        <w:right w:val="none" w:sz="0" w:space="0" w:color="auto"/>
      </w:divBdr>
    </w:div>
    <w:div w:id="75054557">
      <w:marLeft w:val="0"/>
      <w:marRight w:val="0"/>
      <w:marTop w:val="0"/>
      <w:marBottom w:val="0"/>
      <w:divBdr>
        <w:top w:val="none" w:sz="0" w:space="0" w:color="auto"/>
        <w:left w:val="none" w:sz="0" w:space="0" w:color="auto"/>
        <w:bottom w:val="none" w:sz="0" w:space="0" w:color="auto"/>
        <w:right w:val="none" w:sz="0" w:space="0" w:color="auto"/>
      </w:divBdr>
    </w:div>
    <w:div w:id="75054558">
      <w:marLeft w:val="0"/>
      <w:marRight w:val="0"/>
      <w:marTop w:val="0"/>
      <w:marBottom w:val="0"/>
      <w:divBdr>
        <w:top w:val="none" w:sz="0" w:space="0" w:color="auto"/>
        <w:left w:val="none" w:sz="0" w:space="0" w:color="auto"/>
        <w:bottom w:val="none" w:sz="0" w:space="0" w:color="auto"/>
        <w:right w:val="none" w:sz="0" w:space="0" w:color="auto"/>
      </w:divBdr>
    </w:div>
    <w:div w:id="247885567">
      <w:bodyDiv w:val="1"/>
      <w:marLeft w:val="0"/>
      <w:marRight w:val="0"/>
      <w:marTop w:val="0"/>
      <w:marBottom w:val="0"/>
      <w:divBdr>
        <w:top w:val="none" w:sz="0" w:space="0" w:color="auto"/>
        <w:left w:val="none" w:sz="0" w:space="0" w:color="auto"/>
        <w:bottom w:val="none" w:sz="0" w:space="0" w:color="auto"/>
        <w:right w:val="none" w:sz="0" w:space="0" w:color="auto"/>
      </w:divBdr>
    </w:div>
    <w:div w:id="303245608">
      <w:bodyDiv w:val="1"/>
      <w:marLeft w:val="0"/>
      <w:marRight w:val="0"/>
      <w:marTop w:val="0"/>
      <w:marBottom w:val="0"/>
      <w:divBdr>
        <w:top w:val="none" w:sz="0" w:space="0" w:color="auto"/>
        <w:left w:val="none" w:sz="0" w:space="0" w:color="auto"/>
        <w:bottom w:val="none" w:sz="0" w:space="0" w:color="auto"/>
        <w:right w:val="none" w:sz="0" w:space="0" w:color="auto"/>
      </w:divBdr>
    </w:div>
    <w:div w:id="525557365">
      <w:bodyDiv w:val="1"/>
      <w:marLeft w:val="0"/>
      <w:marRight w:val="0"/>
      <w:marTop w:val="0"/>
      <w:marBottom w:val="0"/>
      <w:divBdr>
        <w:top w:val="none" w:sz="0" w:space="0" w:color="auto"/>
        <w:left w:val="none" w:sz="0" w:space="0" w:color="auto"/>
        <w:bottom w:val="none" w:sz="0" w:space="0" w:color="auto"/>
        <w:right w:val="none" w:sz="0" w:space="0" w:color="auto"/>
      </w:divBdr>
    </w:div>
    <w:div w:id="567109311">
      <w:bodyDiv w:val="1"/>
      <w:marLeft w:val="0"/>
      <w:marRight w:val="0"/>
      <w:marTop w:val="0"/>
      <w:marBottom w:val="0"/>
      <w:divBdr>
        <w:top w:val="none" w:sz="0" w:space="0" w:color="auto"/>
        <w:left w:val="none" w:sz="0" w:space="0" w:color="auto"/>
        <w:bottom w:val="none" w:sz="0" w:space="0" w:color="auto"/>
        <w:right w:val="none" w:sz="0" w:space="0" w:color="auto"/>
      </w:divBdr>
    </w:div>
    <w:div w:id="624311610">
      <w:bodyDiv w:val="1"/>
      <w:marLeft w:val="0"/>
      <w:marRight w:val="0"/>
      <w:marTop w:val="0"/>
      <w:marBottom w:val="0"/>
      <w:divBdr>
        <w:top w:val="none" w:sz="0" w:space="0" w:color="auto"/>
        <w:left w:val="none" w:sz="0" w:space="0" w:color="auto"/>
        <w:bottom w:val="none" w:sz="0" w:space="0" w:color="auto"/>
        <w:right w:val="none" w:sz="0" w:space="0" w:color="auto"/>
      </w:divBdr>
    </w:div>
    <w:div w:id="823005529">
      <w:bodyDiv w:val="1"/>
      <w:marLeft w:val="0"/>
      <w:marRight w:val="0"/>
      <w:marTop w:val="0"/>
      <w:marBottom w:val="0"/>
      <w:divBdr>
        <w:top w:val="none" w:sz="0" w:space="0" w:color="auto"/>
        <w:left w:val="none" w:sz="0" w:space="0" w:color="auto"/>
        <w:bottom w:val="none" w:sz="0" w:space="0" w:color="auto"/>
        <w:right w:val="none" w:sz="0" w:space="0" w:color="auto"/>
      </w:divBdr>
    </w:div>
    <w:div w:id="887493306">
      <w:bodyDiv w:val="1"/>
      <w:marLeft w:val="0"/>
      <w:marRight w:val="0"/>
      <w:marTop w:val="0"/>
      <w:marBottom w:val="0"/>
      <w:divBdr>
        <w:top w:val="none" w:sz="0" w:space="0" w:color="auto"/>
        <w:left w:val="none" w:sz="0" w:space="0" w:color="auto"/>
        <w:bottom w:val="none" w:sz="0" w:space="0" w:color="auto"/>
        <w:right w:val="none" w:sz="0" w:space="0" w:color="auto"/>
      </w:divBdr>
    </w:div>
    <w:div w:id="943197099">
      <w:bodyDiv w:val="1"/>
      <w:marLeft w:val="0"/>
      <w:marRight w:val="0"/>
      <w:marTop w:val="0"/>
      <w:marBottom w:val="0"/>
      <w:divBdr>
        <w:top w:val="none" w:sz="0" w:space="0" w:color="auto"/>
        <w:left w:val="none" w:sz="0" w:space="0" w:color="auto"/>
        <w:bottom w:val="none" w:sz="0" w:space="0" w:color="auto"/>
        <w:right w:val="none" w:sz="0" w:space="0" w:color="auto"/>
      </w:divBdr>
    </w:div>
    <w:div w:id="1220703738">
      <w:bodyDiv w:val="1"/>
      <w:marLeft w:val="0"/>
      <w:marRight w:val="0"/>
      <w:marTop w:val="0"/>
      <w:marBottom w:val="0"/>
      <w:divBdr>
        <w:top w:val="none" w:sz="0" w:space="0" w:color="auto"/>
        <w:left w:val="none" w:sz="0" w:space="0" w:color="auto"/>
        <w:bottom w:val="none" w:sz="0" w:space="0" w:color="auto"/>
        <w:right w:val="none" w:sz="0" w:space="0" w:color="auto"/>
      </w:divBdr>
    </w:div>
    <w:div w:id="1343707640">
      <w:bodyDiv w:val="1"/>
      <w:marLeft w:val="0"/>
      <w:marRight w:val="0"/>
      <w:marTop w:val="0"/>
      <w:marBottom w:val="0"/>
      <w:divBdr>
        <w:top w:val="none" w:sz="0" w:space="0" w:color="auto"/>
        <w:left w:val="none" w:sz="0" w:space="0" w:color="auto"/>
        <w:bottom w:val="none" w:sz="0" w:space="0" w:color="auto"/>
        <w:right w:val="none" w:sz="0" w:space="0" w:color="auto"/>
      </w:divBdr>
    </w:div>
    <w:div w:id="1365521612">
      <w:bodyDiv w:val="1"/>
      <w:marLeft w:val="0"/>
      <w:marRight w:val="0"/>
      <w:marTop w:val="0"/>
      <w:marBottom w:val="0"/>
      <w:divBdr>
        <w:top w:val="none" w:sz="0" w:space="0" w:color="auto"/>
        <w:left w:val="none" w:sz="0" w:space="0" w:color="auto"/>
        <w:bottom w:val="none" w:sz="0" w:space="0" w:color="auto"/>
        <w:right w:val="none" w:sz="0" w:space="0" w:color="auto"/>
      </w:divBdr>
    </w:div>
    <w:div w:id="1583218779">
      <w:bodyDiv w:val="1"/>
      <w:marLeft w:val="0"/>
      <w:marRight w:val="0"/>
      <w:marTop w:val="0"/>
      <w:marBottom w:val="0"/>
      <w:divBdr>
        <w:top w:val="none" w:sz="0" w:space="0" w:color="auto"/>
        <w:left w:val="none" w:sz="0" w:space="0" w:color="auto"/>
        <w:bottom w:val="none" w:sz="0" w:space="0" w:color="auto"/>
        <w:right w:val="none" w:sz="0" w:space="0" w:color="auto"/>
      </w:divBdr>
    </w:div>
    <w:div w:id="1698695701">
      <w:bodyDiv w:val="1"/>
      <w:marLeft w:val="0"/>
      <w:marRight w:val="0"/>
      <w:marTop w:val="0"/>
      <w:marBottom w:val="0"/>
      <w:divBdr>
        <w:top w:val="none" w:sz="0" w:space="0" w:color="auto"/>
        <w:left w:val="none" w:sz="0" w:space="0" w:color="auto"/>
        <w:bottom w:val="none" w:sz="0" w:space="0" w:color="auto"/>
        <w:right w:val="none" w:sz="0" w:space="0" w:color="auto"/>
      </w:divBdr>
    </w:div>
    <w:div w:id="1849632335">
      <w:bodyDiv w:val="1"/>
      <w:marLeft w:val="0"/>
      <w:marRight w:val="0"/>
      <w:marTop w:val="0"/>
      <w:marBottom w:val="0"/>
      <w:divBdr>
        <w:top w:val="none" w:sz="0" w:space="0" w:color="auto"/>
        <w:left w:val="none" w:sz="0" w:space="0" w:color="auto"/>
        <w:bottom w:val="none" w:sz="0" w:space="0" w:color="auto"/>
        <w:right w:val="none" w:sz="0" w:space="0" w:color="auto"/>
      </w:divBdr>
    </w:div>
    <w:div w:id="20810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1B52-41FD-4DF2-BF60-541B988B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28</Pages>
  <Words>9080</Words>
  <Characters>49944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EVALUACIONES INTERNAS 2017 (GENERAL)</vt:lpstr>
    </vt:vector>
  </TitlesOfParts>
  <Company>Hewlett-Packard Company</Company>
  <LinksUpToDate>false</LinksUpToDate>
  <CharactersWithSpaces>58907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EVALUACIONES INTERNAS 2017 (GENERAL)</dc:title>
  <dc:creator>Usuario</dc:creator>
  <cp:lastModifiedBy>Windows 10</cp:lastModifiedBy>
  <cp:revision>16</cp:revision>
  <cp:lastPrinted>2017-06-23T01:00:00Z</cp:lastPrinted>
  <dcterms:created xsi:type="dcterms:W3CDTF">2017-06-23T21:18:00Z</dcterms:created>
  <dcterms:modified xsi:type="dcterms:W3CDTF">2017-06-25T23:35:00Z</dcterms:modified>
</cp:coreProperties>
</file>